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7B11D5BC" w14:textId="77777777">
        <w:tc>
          <w:tcPr>
            <w:tcW w:w="9212" w:type="dxa"/>
          </w:tcPr>
          <w:p w14:paraId="46D88276" w14:textId="7CB9F225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1. SZAKASZ: Az anyag/keverék és a vállalat/vállalkozás azonosítása</w:t>
            </w:r>
          </w:p>
        </w:tc>
      </w:tr>
    </w:tbl>
    <w:p w14:paraId="44D9398A" w14:textId="7444373C" w:rsidR="005E06F7" w:rsidRDefault="005E06F7" w:rsidP="00275FE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1.1. Termékazonosító</w:t>
      </w:r>
    </w:p>
    <w:p w14:paraId="7807FB05" w14:textId="1A1684FD" w:rsidR="005E06F7" w:rsidRPr="00280B01" w:rsidRDefault="005E06F7" w:rsidP="005E06F7">
      <w:pPr>
        <w:spacing w:after="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Terméknév: </w:t>
      </w:r>
      <w:proofErr w:type="spellStart"/>
      <w:r w:rsidR="00280B01" w:rsidRPr="00280B01">
        <w:rPr>
          <w:rFonts w:ascii="Arial" w:hAnsi="Arial" w:cs="Arial"/>
          <w:b/>
          <w:bCs/>
          <w:sz w:val="20"/>
        </w:rPr>
        <w:t>Lash</w:t>
      </w:r>
      <w:proofErr w:type="spellEnd"/>
      <w:r w:rsidR="00280B01" w:rsidRPr="00280B01">
        <w:rPr>
          <w:rFonts w:ascii="Arial" w:hAnsi="Arial" w:cs="Arial"/>
          <w:b/>
          <w:bCs/>
          <w:sz w:val="20"/>
        </w:rPr>
        <w:t xml:space="preserve"> and </w:t>
      </w:r>
      <w:proofErr w:type="spellStart"/>
      <w:r w:rsidR="00280B01" w:rsidRPr="00280B01">
        <w:rPr>
          <w:rFonts w:ascii="Arial" w:hAnsi="Arial" w:cs="Arial"/>
          <w:b/>
          <w:bCs/>
          <w:sz w:val="20"/>
        </w:rPr>
        <w:t>Lashes</w:t>
      </w:r>
      <w:proofErr w:type="spellEnd"/>
      <w:r w:rsidR="00280B01" w:rsidRPr="00280B01">
        <w:rPr>
          <w:rFonts w:ascii="Arial" w:hAnsi="Arial" w:cs="Arial"/>
          <w:b/>
          <w:bCs/>
          <w:sz w:val="20"/>
        </w:rPr>
        <w:t xml:space="preserve"> kéz-, eszköz- és felületfertőtlenítő </w:t>
      </w:r>
      <w:proofErr w:type="spellStart"/>
      <w:r w:rsidR="00280B01" w:rsidRPr="00280B01">
        <w:rPr>
          <w:rFonts w:ascii="Arial" w:hAnsi="Arial" w:cs="Arial"/>
          <w:b/>
          <w:bCs/>
          <w:sz w:val="20"/>
        </w:rPr>
        <w:t>Bubble</w:t>
      </w:r>
      <w:proofErr w:type="spellEnd"/>
      <w:r w:rsidR="00280B01" w:rsidRPr="00280B0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280B01" w:rsidRPr="00280B01">
        <w:rPr>
          <w:rFonts w:ascii="Arial" w:hAnsi="Arial" w:cs="Arial"/>
          <w:b/>
          <w:bCs/>
          <w:sz w:val="20"/>
        </w:rPr>
        <w:t>Gum</w:t>
      </w:r>
      <w:proofErr w:type="spellEnd"/>
    </w:p>
    <w:p w14:paraId="3C17F50B" w14:textId="03F74636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Cikkszám: </w:t>
      </w:r>
      <w:r w:rsidR="00730E26">
        <w:rPr>
          <w:rFonts w:ascii="Arial" w:hAnsi="Arial" w:cs="Arial"/>
          <w:sz w:val="20"/>
        </w:rPr>
        <w:t>-</w:t>
      </w:r>
    </w:p>
    <w:p w14:paraId="1B8593C3" w14:textId="36A34809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UFI kód: </w:t>
      </w:r>
      <w:r w:rsidR="00280B01" w:rsidRPr="00280B01">
        <w:rPr>
          <w:rFonts w:ascii="Arial" w:hAnsi="Arial" w:cs="Arial"/>
          <w:sz w:val="20"/>
        </w:rPr>
        <w:t>3000-G0RH-8002-UHA6</w:t>
      </w:r>
    </w:p>
    <w:p w14:paraId="187DBBBA" w14:textId="5E5404B6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1.2. Az anyag vagy keverék lényeges azonosított felhasználásai, illetve ellenjavallt felhasználásai</w:t>
      </w:r>
    </w:p>
    <w:p w14:paraId="58459DD8" w14:textId="79A8A5C4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Megfelelő azonosított felhasználás: </w:t>
      </w:r>
    </w:p>
    <w:p w14:paraId="55EC5B6B" w14:textId="447ECE3D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PC8 </w:t>
      </w:r>
      <w:proofErr w:type="spellStart"/>
      <w:r>
        <w:rPr>
          <w:rFonts w:ascii="Arial" w:hAnsi="Arial" w:cs="Arial"/>
          <w:sz w:val="20"/>
        </w:rPr>
        <w:t>Biocid</w:t>
      </w:r>
      <w:proofErr w:type="spellEnd"/>
      <w:r>
        <w:rPr>
          <w:rFonts w:ascii="Arial" w:hAnsi="Arial" w:cs="Arial"/>
          <w:sz w:val="20"/>
        </w:rPr>
        <w:t xml:space="preserve"> termékek</w:t>
      </w:r>
    </w:p>
    <w:p w14:paraId="4FBACE3B" w14:textId="4D4C7BEE" w:rsidR="005E06F7" w:rsidRDefault="005E06F7" w:rsidP="005E06F7">
      <w:pPr>
        <w:spacing w:after="20"/>
        <w:rPr>
          <w:rFonts w:ascii="Arial" w:hAnsi="Arial" w:cs="Arial"/>
          <w:sz w:val="20"/>
        </w:rPr>
      </w:pPr>
    </w:p>
    <w:p w14:paraId="0A3B2A9D" w14:textId="38754A5F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Ellenjavalt felhasználás: nem ismert</w:t>
      </w:r>
    </w:p>
    <w:p w14:paraId="06B302FF" w14:textId="0A79A566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1.3. A biztonsági adatlap szállítójának adatai</w:t>
      </w:r>
    </w:p>
    <w:p w14:paraId="77CAE822" w14:textId="74067A1B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Szállító:</w:t>
      </w:r>
    </w:p>
    <w:p w14:paraId="37874596" w14:textId="4B3D1C57" w:rsidR="005E06F7" w:rsidRDefault="005E06F7" w:rsidP="005E06F7">
      <w:pPr>
        <w:spacing w:after="120"/>
        <w:rPr>
          <w:rFonts w:ascii="Arial" w:hAnsi="Arial" w:cs="Arial"/>
          <w:sz w:val="20"/>
        </w:rPr>
      </w:pPr>
      <w:bookmarkStart w:id="0" w:name="_Hlk113982088"/>
      <w:r>
        <w:rPr>
          <w:rFonts w:ascii="Arial" w:hAnsi="Arial" w:cs="Arial"/>
          <w:sz w:val="20"/>
        </w:rPr>
        <w:t xml:space="preserve">Cégnév: </w:t>
      </w:r>
      <w:r w:rsidR="00280B01">
        <w:rPr>
          <w:rFonts w:ascii="Arial" w:hAnsi="Arial" w:cs="Arial"/>
          <w:sz w:val="20"/>
        </w:rPr>
        <w:t>Beauty 303</w:t>
      </w:r>
      <w:r>
        <w:rPr>
          <w:rFonts w:ascii="Arial" w:hAnsi="Arial" w:cs="Arial"/>
          <w:sz w:val="20"/>
        </w:rPr>
        <w:t xml:space="preserve"> Kft.</w:t>
      </w:r>
    </w:p>
    <w:p w14:paraId="358EFA0E" w14:textId="1A01391E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Cím: </w:t>
      </w:r>
      <w:hyperlink r:id="rId8" w:tgtFrame="blank" w:history="1">
        <w:r w:rsidR="00280B01">
          <w:rPr>
            <w:rFonts w:ascii="Arial" w:hAnsi="Arial" w:cs="Arial"/>
            <w:sz w:val="20"/>
          </w:rPr>
          <w:t>1149 Budapest, Nagy Lajos király útja 108.</w:t>
        </w:r>
        <w:r w:rsidR="00490432" w:rsidRPr="00490432">
          <w:rPr>
            <w:rFonts w:ascii="Arial" w:hAnsi="Arial" w:cs="Arial"/>
            <w:sz w:val="20"/>
          </w:rPr>
          <w:t xml:space="preserve"> </w:t>
        </w:r>
      </w:hyperlink>
    </w:p>
    <w:bookmarkEnd w:id="0"/>
    <w:p w14:paraId="3C22F976" w14:textId="433C3085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Telefon: +36-</w:t>
      </w:r>
      <w:r w:rsidR="00280B01">
        <w:rPr>
          <w:rFonts w:ascii="Arial" w:hAnsi="Arial" w:cs="Arial"/>
          <w:sz w:val="20"/>
        </w:rPr>
        <w:t>20-923 9630</w:t>
      </w:r>
    </w:p>
    <w:p w14:paraId="4132F700" w14:textId="344AD346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biztonsági adatlapért felelős személy e-mail címe: </w:t>
      </w:r>
      <w:r w:rsidR="00490432">
        <w:rPr>
          <w:rFonts w:ascii="Arial" w:hAnsi="Arial" w:cs="Arial"/>
          <w:sz w:val="20"/>
        </w:rPr>
        <w:t>majorsanci</w:t>
      </w:r>
      <w:r>
        <w:rPr>
          <w:rFonts w:ascii="Arial" w:hAnsi="Arial" w:cs="Arial"/>
          <w:sz w:val="20"/>
        </w:rPr>
        <w:t>@gmail.com</w:t>
      </w:r>
    </w:p>
    <w:p w14:paraId="6278C9A2" w14:textId="15099D4C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1.4. Sürgősségi telefonszám</w:t>
      </w:r>
    </w:p>
    <w:p w14:paraId="2CE43AB0" w14:textId="2671F316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Egészségügyi Toxikológiai Tájékoztató Szolgálat (ETTSZ) 1096 Budapest, Nagyvárad tér 2. Tel: +36 80 201 199 (Éjjel-nappal, ingyenesen hívható zöld szám)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5AC28667" w14:textId="77777777">
        <w:tc>
          <w:tcPr>
            <w:tcW w:w="9212" w:type="dxa"/>
          </w:tcPr>
          <w:p w14:paraId="3044CEE9" w14:textId="771F6BC5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2. SZAKASZ: A veszély azonosítása</w:t>
            </w:r>
          </w:p>
        </w:tc>
      </w:tr>
    </w:tbl>
    <w:p w14:paraId="7C876B41" w14:textId="56B45A85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2.1. Az anyag vagy keverék besorolása</w:t>
      </w:r>
    </w:p>
    <w:p w14:paraId="60017715" w14:textId="76408F04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Osztályozás az 1272/2008 EK rendelet szerint:</w:t>
      </w:r>
    </w:p>
    <w:p w14:paraId="25BB8337" w14:textId="7F0541D5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H225 Tűzveszélyes folyadékok, 2. veszélyességi kategória</w:t>
      </w:r>
    </w:p>
    <w:p w14:paraId="07BB75C7" w14:textId="61376AB2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H319 Súlyos szemkárosodás/szemirritáció, 2. veszélyességi kategória</w:t>
      </w:r>
    </w:p>
    <w:p w14:paraId="26051D09" w14:textId="4931D4BF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H336 Célszervi toxicitás – egyszeri expozíció, 3. veszélyességi kategória, narkózis</w:t>
      </w:r>
    </w:p>
    <w:p w14:paraId="17BB8805" w14:textId="5FC7BE4F" w:rsidR="005E06F7" w:rsidRDefault="005E06F7" w:rsidP="005E06F7">
      <w:pPr>
        <w:spacing w:after="120"/>
        <w:rPr>
          <w:rFonts w:ascii="Arial" w:hAnsi="Arial" w:cs="Arial"/>
          <w:sz w:val="20"/>
        </w:rPr>
      </w:pPr>
    </w:p>
    <w:p w14:paraId="0CDCCDB2" w14:textId="108D311A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2.2. Címkézési elemek</w:t>
      </w:r>
    </w:p>
    <w:p w14:paraId="13A17C2E" w14:textId="31E36580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Szimbólum(ok):</w:t>
      </w:r>
    </w:p>
    <w:p w14:paraId="7BB9B36B" w14:textId="51E5AFFA" w:rsidR="005E06F7" w:rsidRDefault="005E06F7" w:rsidP="005E06F7">
      <w:pPr>
        <w:spacing w:after="120"/>
        <w:rPr>
          <w:rFonts w:ascii="Arial" w:hAnsi="Arial" w:cs="Arial"/>
          <w:sz w:val="20"/>
        </w:rPr>
      </w:pPr>
    </w:p>
    <w:p w14:paraId="739CEEC7" w14:textId="0C622A81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GHS02</w:t>
      </w:r>
      <w:r>
        <w:rPr>
          <w:noProof/>
        </w:rPr>
        <w:drawing>
          <wp:inline distT="0" distB="0" distL="0" distR="0" wp14:anchorId="2D05586D" wp14:editId="411E24F7">
            <wp:extent cx="961905" cy="9619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1905" cy="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40D67" w14:textId="0D7E0096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GHS07</w:t>
      </w:r>
      <w:r>
        <w:rPr>
          <w:noProof/>
        </w:rPr>
        <w:drawing>
          <wp:inline distT="0" distB="0" distL="0" distR="0" wp14:anchorId="35E93A2F" wp14:editId="4F69DFAF">
            <wp:extent cx="961905" cy="9619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1905" cy="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4618E" w14:textId="368CB33C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Figyelmeztetés:</w:t>
      </w:r>
    </w:p>
    <w:p w14:paraId="4EC4E41B" w14:textId="3101BADA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VESZÉLY</w:t>
      </w:r>
    </w:p>
    <w:p w14:paraId="2A6A1D08" w14:textId="4BD6E3CD" w:rsidR="005E06F7" w:rsidRDefault="005E06F7" w:rsidP="005E06F7">
      <w:pPr>
        <w:spacing w:after="20"/>
        <w:rPr>
          <w:rFonts w:ascii="Arial" w:hAnsi="Arial" w:cs="Arial"/>
          <w:sz w:val="20"/>
        </w:rPr>
      </w:pPr>
    </w:p>
    <w:p w14:paraId="0DEE13F4" w14:textId="67A4620F" w:rsidR="005E06F7" w:rsidRDefault="005E06F7" w:rsidP="005E06F7">
      <w:pPr>
        <w:spacing w:after="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 mondatok:</w:t>
      </w:r>
    </w:p>
    <w:p w14:paraId="2852DAED" w14:textId="050F335D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H225 Fokozottan tűzveszélyes folyadék és gőz.</w:t>
      </w:r>
    </w:p>
    <w:p w14:paraId="3332295D" w14:textId="2523CBBD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H319 Súlyos szemirritációt okoz.</w:t>
      </w:r>
    </w:p>
    <w:p w14:paraId="694BC642" w14:textId="7FA12AE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H336 Álmosságot vagy szédülést okozhat.</w:t>
      </w:r>
    </w:p>
    <w:p w14:paraId="64F7C9A4" w14:textId="4ACE7D5B" w:rsidR="005E06F7" w:rsidRDefault="005E06F7" w:rsidP="005E06F7">
      <w:pPr>
        <w:spacing w:after="120"/>
        <w:rPr>
          <w:rFonts w:ascii="Arial" w:hAnsi="Arial" w:cs="Arial"/>
          <w:sz w:val="20"/>
        </w:rPr>
      </w:pPr>
    </w:p>
    <w:p w14:paraId="6EABDCD4" w14:textId="5348AF57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EUH mondatok:</w:t>
      </w:r>
    </w:p>
    <w:p w14:paraId="3C47E416" w14:textId="64DEADC3" w:rsidR="005E06F7" w:rsidRDefault="00C35D3B" w:rsidP="00C35D3B">
      <w:pPr>
        <w:spacing w:after="20"/>
        <w:rPr>
          <w:rFonts w:ascii="Arial" w:hAnsi="Arial" w:cs="Arial"/>
          <w:sz w:val="20"/>
        </w:rPr>
      </w:pPr>
      <w:r w:rsidRPr="00C35D3B">
        <w:rPr>
          <w:rFonts w:ascii="Arial" w:hAnsi="Arial" w:cs="Arial"/>
          <w:sz w:val="20"/>
        </w:rPr>
        <w:t xml:space="preserve">EUH208 </w:t>
      </w:r>
      <w:proofErr w:type="spellStart"/>
      <w:r w:rsidRPr="00C35D3B">
        <w:rPr>
          <w:rFonts w:ascii="Arial" w:hAnsi="Arial" w:cs="Arial"/>
          <w:sz w:val="20"/>
        </w:rPr>
        <w:t>Glyc.acid</w:t>
      </w:r>
      <w:proofErr w:type="spellEnd"/>
      <w:r w:rsidRPr="00C35D3B">
        <w:rPr>
          <w:rFonts w:ascii="Arial" w:hAnsi="Arial" w:cs="Arial"/>
          <w:sz w:val="20"/>
        </w:rPr>
        <w:t>, 3-methyl-3-</w:t>
      </w:r>
      <w:proofErr w:type="gramStart"/>
      <w:r w:rsidRPr="00C35D3B">
        <w:rPr>
          <w:rFonts w:ascii="Arial" w:hAnsi="Arial" w:cs="Arial"/>
          <w:sz w:val="20"/>
        </w:rPr>
        <w:t>phenyl:ethyl</w:t>
      </w:r>
      <w:proofErr w:type="gramEnd"/>
      <w:r w:rsidRPr="00C35D3B">
        <w:rPr>
          <w:rFonts w:ascii="Arial" w:hAnsi="Arial" w:cs="Arial"/>
          <w:sz w:val="20"/>
        </w:rPr>
        <w:t xml:space="preserve"> </w:t>
      </w:r>
      <w:proofErr w:type="spellStart"/>
      <w:r w:rsidRPr="00C35D3B">
        <w:rPr>
          <w:rFonts w:ascii="Arial" w:hAnsi="Arial" w:cs="Arial"/>
          <w:sz w:val="20"/>
        </w:rPr>
        <w:t>ester</w:t>
      </w:r>
      <w:proofErr w:type="spellEnd"/>
      <w:r w:rsidRPr="00C35D3B">
        <w:rPr>
          <w:rFonts w:ascii="Arial" w:hAnsi="Arial" w:cs="Arial"/>
          <w:sz w:val="20"/>
        </w:rPr>
        <w:t xml:space="preserve">-t, </w:t>
      </w:r>
      <w:proofErr w:type="spellStart"/>
      <w:r w:rsidRPr="00C35D3B">
        <w:rPr>
          <w:rFonts w:ascii="Arial" w:hAnsi="Arial" w:cs="Arial"/>
          <w:sz w:val="20"/>
        </w:rPr>
        <w:t>furaneolt</w:t>
      </w:r>
      <w:proofErr w:type="spellEnd"/>
      <w:r w:rsidRPr="00C35D3B">
        <w:rPr>
          <w:rFonts w:ascii="Arial" w:hAnsi="Arial" w:cs="Arial"/>
          <w:sz w:val="20"/>
        </w:rPr>
        <w:t xml:space="preserve">, </w:t>
      </w:r>
      <w:proofErr w:type="spellStart"/>
      <w:r w:rsidRPr="00C35D3B">
        <w:rPr>
          <w:rFonts w:ascii="Arial" w:hAnsi="Arial" w:cs="Arial"/>
          <w:sz w:val="20"/>
        </w:rPr>
        <w:t>methyl</w:t>
      </w:r>
      <w:proofErr w:type="spellEnd"/>
      <w:r w:rsidRPr="00C35D3B">
        <w:rPr>
          <w:rFonts w:ascii="Arial" w:hAnsi="Arial" w:cs="Arial"/>
          <w:sz w:val="20"/>
        </w:rPr>
        <w:t xml:space="preserve"> </w:t>
      </w:r>
      <w:proofErr w:type="spellStart"/>
      <w:r w:rsidRPr="00C35D3B">
        <w:rPr>
          <w:rFonts w:ascii="Arial" w:hAnsi="Arial" w:cs="Arial"/>
          <w:sz w:val="20"/>
        </w:rPr>
        <w:t>cinnamate</w:t>
      </w:r>
      <w:proofErr w:type="spellEnd"/>
      <w:r w:rsidRPr="00C35D3B">
        <w:rPr>
          <w:rFonts w:ascii="Arial" w:hAnsi="Arial" w:cs="Arial"/>
          <w:sz w:val="20"/>
        </w:rPr>
        <w:t>-t tartalmaz. Allergiás reakciót válthat ki.</w:t>
      </w:r>
    </w:p>
    <w:p w14:paraId="4DBCECF4" w14:textId="77777777" w:rsidR="00C35D3B" w:rsidRDefault="00C35D3B" w:rsidP="00C35D3B">
      <w:pPr>
        <w:spacing w:after="20"/>
        <w:rPr>
          <w:rFonts w:ascii="Arial" w:hAnsi="Arial" w:cs="Arial"/>
          <w:sz w:val="20"/>
        </w:rPr>
      </w:pPr>
    </w:p>
    <w:p w14:paraId="1A1B7A40" w14:textId="36BE987D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 mondatok:</w:t>
      </w:r>
    </w:p>
    <w:p w14:paraId="48ECC049" w14:textId="68B58579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P102 Gyermekektől elzárva tartandó.</w:t>
      </w:r>
    </w:p>
    <w:p w14:paraId="16CE6214" w14:textId="056253E8" w:rsidR="00AF445C" w:rsidRDefault="00AF445C" w:rsidP="005E06F7">
      <w:pPr>
        <w:spacing w:after="20"/>
        <w:rPr>
          <w:rFonts w:ascii="Arial" w:hAnsi="Arial" w:cs="Arial"/>
          <w:sz w:val="20"/>
        </w:rPr>
      </w:pPr>
      <w:r w:rsidRPr="00AF445C">
        <w:rPr>
          <w:rFonts w:ascii="Arial" w:hAnsi="Arial" w:cs="Arial"/>
          <w:sz w:val="20"/>
        </w:rPr>
        <w:t>P210 Hőtől, szikrától, nyílt lángtól, forró felületektől távol tartandó. Tilos a dohányzás.</w:t>
      </w:r>
    </w:p>
    <w:p w14:paraId="163A57D1" w14:textId="6CDDD23B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P333 + P313: Bőrirritáció vagy kiütések megjelenése esetén: orvosi ellátást kell kérni.</w:t>
      </w:r>
    </w:p>
    <w:p w14:paraId="14D7035E" w14:textId="13184ABE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P305 + P351 + P338: SZEMBE KERÜLÉS ESETÉN: Több percig tartó óvatos öblítés vízzel. Adott esetben a kontaktlencsék eltávolítása, ha könnyen megoldható. Az öblítés folytatása.</w:t>
      </w:r>
    </w:p>
    <w:p w14:paraId="25F8056F" w14:textId="5FDE71B1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P403 + P235: Jól szellőző helyen tárolandó. Hűvös helyen tartandó.</w:t>
      </w:r>
    </w:p>
    <w:p w14:paraId="73BC7C7F" w14:textId="21EB524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P501 A tartalom/edény elhely</w:t>
      </w:r>
      <w:r w:rsidR="006F4D61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zése hulladékként: a vonatkozó előírások szerint.</w:t>
      </w:r>
    </w:p>
    <w:p w14:paraId="4947F6E1" w14:textId="1BD3FA7E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2.3. Egyéb veszélyek</w:t>
      </w:r>
    </w:p>
    <w:p w14:paraId="2E3D7650" w14:textId="62944568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Az alapanyag/keverék nem tartalmaz olyan összetevőket, amelyek a környezetben tartósan megmaradó, biológiailag nagyon felhalmozódó és mérgező (PBT) vagy igen tartósan megmaradó biológiailag nagyon felhalmozódó (</w:t>
      </w:r>
      <w:proofErr w:type="spellStart"/>
      <w:r>
        <w:rPr>
          <w:rFonts w:ascii="Arial" w:hAnsi="Arial" w:cs="Arial"/>
          <w:sz w:val="20"/>
        </w:rPr>
        <w:t>vPvB</w:t>
      </w:r>
      <w:proofErr w:type="spellEnd"/>
      <w:r>
        <w:rPr>
          <w:rFonts w:ascii="Arial" w:hAnsi="Arial" w:cs="Arial"/>
          <w:sz w:val="20"/>
        </w:rPr>
        <w:t>) anyagnak tekinthetők 0,1%-os vagy annál magasabb koncentrációban.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21CE38A2" w14:textId="77777777">
        <w:tc>
          <w:tcPr>
            <w:tcW w:w="9212" w:type="dxa"/>
          </w:tcPr>
          <w:p w14:paraId="15B026D3" w14:textId="53A3AC90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3. SZAKASZ: Összetétel vagy az összetevőkre vonatkozó adatok</w:t>
            </w:r>
          </w:p>
        </w:tc>
      </w:tr>
    </w:tbl>
    <w:p w14:paraId="6D379E4A" w14:textId="6BD64444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3.1. Anyagok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5E06F7" w14:paraId="488456BA" w14:textId="77777777">
        <w:tc>
          <w:tcPr>
            <w:tcW w:w="1316" w:type="dxa"/>
          </w:tcPr>
          <w:p w14:paraId="3F262F39" w14:textId="2284B868" w:rsidR="005E06F7" w:rsidRPr="005E06F7" w:rsidRDefault="005E06F7" w:rsidP="005E06F7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5E06F7">
              <w:rPr>
                <w:rFonts w:ascii="Arial" w:hAnsi="Arial" w:cs="Arial"/>
                <w:bCs/>
                <w:sz w:val="20"/>
              </w:rPr>
              <w:t>nem releváns</w:t>
            </w:r>
          </w:p>
        </w:tc>
        <w:tc>
          <w:tcPr>
            <w:tcW w:w="1316" w:type="dxa"/>
          </w:tcPr>
          <w:p w14:paraId="36EE8017" w14:textId="77777777" w:rsidR="005E06F7" w:rsidRDefault="005E06F7" w:rsidP="005E06F7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6" w:type="dxa"/>
          </w:tcPr>
          <w:p w14:paraId="76B4B8C9" w14:textId="77777777" w:rsidR="005E06F7" w:rsidRDefault="005E06F7" w:rsidP="005E06F7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6" w:type="dxa"/>
          </w:tcPr>
          <w:p w14:paraId="0E21ED56" w14:textId="77777777" w:rsidR="005E06F7" w:rsidRDefault="005E06F7" w:rsidP="005E06F7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6" w:type="dxa"/>
          </w:tcPr>
          <w:p w14:paraId="469AA886" w14:textId="77777777" w:rsidR="005E06F7" w:rsidRDefault="005E06F7" w:rsidP="005E06F7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6" w:type="dxa"/>
          </w:tcPr>
          <w:p w14:paraId="364003EF" w14:textId="77777777" w:rsidR="005E06F7" w:rsidRDefault="005E06F7" w:rsidP="005E06F7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6" w:type="dxa"/>
          </w:tcPr>
          <w:p w14:paraId="50E3A6D7" w14:textId="77777777" w:rsidR="005E06F7" w:rsidRDefault="005E06F7" w:rsidP="005E06F7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605C30A" w14:textId="040F9604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3.2. Keverékek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5E06F7" w:rsidRPr="005E06F7" w14:paraId="1860B883" w14:textId="77777777" w:rsidTr="005E06F7">
        <w:tc>
          <w:tcPr>
            <w:tcW w:w="1316" w:type="dxa"/>
            <w:shd w:val="clear" w:color="auto" w:fill="E6E6E6"/>
          </w:tcPr>
          <w:p w14:paraId="27245EA8" w14:textId="114D2195" w:rsidR="005E06F7" w:rsidRPr="005E06F7" w:rsidRDefault="005E06F7" w:rsidP="005E06F7">
            <w:pPr>
              <w:spacing w:after="1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Összetevő</w:t>
            </w:r>
          </w:p>
        </w:tc>
        <w:tc>
          <w:tcPr>
            <w:tcW w:w="1316" w:type="dxa"/>
            <w:shd w:val="clear" w:color="auto" w:fill="E6E6E6"/>
          </w:tcPr>
          <w:p w14:paraId="39501C9D" w14:textId="570E03B4" w:rsidR="005E06F7" w:rsidRPr="005E06F7" w:rsidRDefault="005E06F7" w:rsidP="005E06F7">
            <w:pPr>
              <w:spacing w:after="1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Koncentráció (%)</w:t>
            </w:r>
          </w:p>
        </w:tc>
        <w:tc>
          <w:tcPr>
            <w:tcW w:w="1316" w:type="dxa"/>
            <w:shd w:val="clear" w:color="auto" w:fill="E6E6E6"/>
          </w:tcPr>
          <w:p w14:paraId="516674BF" w14:textId="4FB10188" w:rsidR="005E06F7" w:rsidRPr="005E06F7" w:rsidRDefault="005E06F7" w:rsidP="005E06F7">
            <w:pPr>
              <w:spacing w:after="1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EU szám</w:t>
            </w:r>
          </w:p>
        </w:tc>
        <w:tc>
          <w:tcPr>
            <w:tcW w:w="1316" w:type="dxa"/>
            <w:shd w:val="clear" w:color="auto" w:fill="E6E6E6"/>
          </w:tcPr>
          <w:p w14:paraId="6299A8B0" w14:textId="5494A2E2" w:rsidR="005E06F7" w:rsidRPr="005E06F7" w:rsidRDefault="005E06F7" w:rsidP="005E06F7">
            <w:pPr>
              <w:spacing w:after="1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CAS szám</w:t>
            </w:r>
          </w:p>
        </w:tc>
        <w:tc>
          <w:tcPr>
            <w:tcW w:w="1316" w:type="dxa"/>
            <w:shd w:val="clear" w:color="auto" w:fill="E6E6E6"/>
          </w:tcPr>
          <w:p w14:paraId="3BE957F5" w14:textId="6539A831" w:rsidR="005E06F7" w:rsidRPr="005E06F7" w:rsidRDefault="005E06F7" w:rsidP="005E06F7">
            <w:pPr>
              <w:spacing w:after="1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REACH regisztrációs szám</w:t>
            </w:r>
          </w:p>
        </w:tc>
        <w:tc>
          <w:tcPr>
            <w:tcW w:w="1316" w:type="dxa"/>
            <w:shd w:val="clear" w:color="auto" w:fill="E6E6E6"/>
          </w:tcPr>
          <w:p w14:paraId="01E01AB0" w14:textId="6FF655CF" w:rsidR="005E06F7" w:rsidRPr="005E06F7" w:rsidRDefault="005E06F7" w:rsidP="005E06F7">
            <w:pPr>
              <w:spacing w:after="1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Formula</w:t>
            </w:r>
          </w:p>
        </w:tc>
        <w:tc>
          <w:tcPr>
            <w:tcW w:w="1316" w:type="dxa"/>
            <w:shd w:val="clear" w:color="auto" w:fill="E6E6E6"/>
          </w:tcPr>
          <w:p w14:paraId="0D6C8CC2" w14:textId="5846E99F" w:rsidR="005E06F7" w:rsidRPr="005E06F7" w:rsidRDefault="005E06F7" w:rsidP="005E06F7">
            <w:pPr>
              <w:spacing w:after="1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Osztályozás a 1272/2008 EK rendelet alapján</w:t>
            </w:r>
          </w:p>
        </w:tc>
      </w:tr>
      <w:tr w:rsidR="005E06F7" w:rsidRPr="005E06F7" w14:paraId="6A21A821" w14:textId="77777777" w:rsidTr="005E06F7">
        <w:tblPrEx>
          <w:shd w:val="clear" w:color="auto" w:fill="auto"/>
        </w:tblPrEx>
        <w:tc>
          <w:tcPr>
            <w:tcW w:w="1316" w:type="dxa"/>
            <w:shd w:val="clear" w:color="auto" w:fill="auto"/>
          </w:tcPr>
          <w:p w14:paraId="511969C3" w14:textId="770B0E53" w:rsidR="005E06F7" w:rsidRPr="005E06F7" w:rsidRDefault="00F34B85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etanol</w:t>
            </w:r>
          </w:p>
        </w:tc>
        <w:tc>
          <w:tcPr>
            <w:tcW w:w="1316" w:type="dxa"/>
            <w:shd w:val="clear" w:color="auto" w:fill="auto"/>
          </w:tcPr>
          <w:p w14:paraId="56FB3787" w14:textId="015257EF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50%</w:t>
            </w:r>
          </w:p>
        </w:tc>
        <w:tc>
          <w:tcPr>
            <w:tcW w:w="1316" w:type="dxa"/>
            <w:shd w:val="clear" w:color="auto" w:fill="auto"/>
          </w:tcPr>
          <w:p w14:paraId="7E8E2023" w14:textId="4F0418B5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200-578-6</w:t>
            </w:r>
          </w:p>
        </w:tc>
        <w:tc>
          <w:tcPr>
            <w:tcW w:w="1316" w:type="dxa"/>
            <w:shd w:val="clear" w:color="auto" w:fill="auto"/>
          </w:tcPr>
          <w:p w14:paraId="2D73E6B6" w14:textId="6B34AA06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64-17-5</w:t>
            </w:r>
          </w:p>
        </w:tc>
        <w:tc>
          <w:tcPr>
            <w:tcW w:w="1316" w:type="dxa"/>
            <w:shd w:val="clear" w:color="auto" w:fill="auto"/>
          </w:tcPr>
          <w:p w14:paraId="5266A1AB" w14:textId="5E6B9E6A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C2H6O</w:t>
            </w:r>
          </w:p>
        </w:tc>
        <w:tc>
          <w:tcPr>
            <w:tcW w:w="1316" w:type="dxa"/>
            <w:shd w:val="clear" w:color="auto" w:fill="auto"/>
          </w:tcPr>
          <w:p w14:paraId="4654F6E3" w14:textId="61A93A9F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nincs megadva</w:t>
            </w:r>
          </w:p>
        </w:tc>
        <w:tc>
          <w:tcPr>
            <w:tcW w:w="1316" w:type="dxa"/>
            <w:shd w:val="clear" w:color="auto" w:fill="auto"/>
          </w:tcPr>
          <w:p w14:paraId="44902D2B" w14:textId="343AD81A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Flam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Liq</w:t>
            </w:r>
            <w:proofErr w:type="spellEnd"/>
            <w:r>
              <w:rPr>
                <w:rFonts w:ascii="Arial" w:hAnsi="Arial" w:cs="Arial"/>
                <w:sz w:val="16"/>
              </w:rPr>
              <w:t>. 2 H225</w:t>
            </w:r>
          </w:p>
        </w:tc>
      </w:tr>
      <w:tr w:rsidR="005E06F7" w:rsidRPr="005E06F7" w14:paraId="1F0E087E" w14:textId="77777777" w:rsidTr="005E06F7">
        <w:tblPrEx>
          <w:shd w:val="clear" w:color="auto" w:fill="auto"/>
        </w:tblPrEx>
        <w:tc>
          <w:tcPr>
            <w:tcW w:w="1316" w:type="dxa"/>
            <w:shd w:val="clear" w:color="auto" w:fill="auto"/>
          </w:tcPr>
          <w:p w14:paraId="283BEE34" w14:textId="50813E54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propán-2-ol</w:t>
            </w:r>
          </w:p>
        </w:tc>
        <w:tc>
          <w:tcPr>
            <w:tcW w:w="1316" w:type="dxa"/>
            <w:shd w:val="clear" w:color="auto" w:fill="auto"/>
          </w:tcPr>
          <w:p w14:paraId="1E2E102B" w14:textId="0940F10A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18,38%</w:t>
            </w:r>
          </w:p>
        </w:tc>
        <w:tc>
          <w:tcPr>
            <w:tcW w:w="1316" w:type="dxa"/>
            <w:shd w:val="clear" w:color="auto" w:fill="auto"/>
          </w:tcPr>
          <w:p w14:paraId="682EFBD7" w14:textId="1B6BBBEA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200-661-7</w:t>
            </w:r>
          </w:p>
        </w:tc>
        <w:tc>
          <w:tcPr>
            <w:tcW w:w="1316" w:type="dxa"/>
            <w:shd w:val="clear" w:color="auto" w:fill="auto"/>
          </w:tcPr>
          <w:p w14:paraId="6D80461D" w14:textId="0F14CB17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67-63-0</w:t>
            </w:r>
          </w:p>
        </w:tc>
        <w:tc>
          <w:tcPr>
            <w:tcW w:w="1316" w:type="dxa"/>
            <w:shd w:val="clear" w:color="auto" w:fill="auto"/>
          </w:tcPr>
          <w:p w14:paraId="6D0EACA9" w14:textId="2BBFE4FC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C3H8O</w:t>
            </w:r>
          </w:p>
        </w:tc>
        <w:tc>
          <w:tcPr>
            <w:tcW w:w="1316" w:type="dxa"/>
            <w:shd w:val="clear" w:color="auto" w:fill="auto"/>
          </w:tcPr>
          <w:p w14:paraId="6702BF69" w14:textId="7BC050CA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01-2119457558-XXXX</w:t>
            </w:r>
          </w:p>
        </w:tc>
        <w:tc>
          <w:tcPr>
            <w:tcW w:w="1316" w:type="dxa"/>
            <w:shd w:val="clear" w:color="auto" w:fill="auto"/>
          </w:tcPr>
          <w:p w14:paraId="6F760E43" w14:textId="1BE84CE5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Flam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Liq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2 H225; </w:t>
            </w:r>
            <w:proofErr w:type="spellStart"/>
            <w:r>
              <w:rPr>
                <w:rFonts w:ascii="Arial" w:hAnsi="Arial" w:cs="Arial"/>
                <w:sz w:val="16"/>
              </w:rPr>
              <w:t>Eye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Irrit</w:t>
            </w:r>
            <w:proofErr w:type="spellEnd"/>
            <w:r>
              <w:rPr>
                <w:rFonts w:ascii="Arial" w:hAnsi="Arial" w:cs="Arial"/>
                <w:sz w:val="16"/>
              </w:rPr>
              <w:t>. 2 H319; STOT SE 3 H336</w:t>
            </w:r>
          </w:p>
        </w:tc>
      </w:tr>
      <w:tr w:rsidR="005E06F7" w:rsidRPr="005E06F7" w14:paraId="21253E67" w14:textId="77777777" w:rsidTr="005E06F7">
        <w:tblPrEx>
          <w:shd w:val="clear" w:color="auto" w:fill="auto"/>
        </w:tblPrEx>
        <w:tc>
          <w:tcPr>
            <w:tcW w:w="1316" w:type="dxa"/>
            <w:shd w:val="clear" w:color="auto" w:fill="auto"/>
          </w:tcPr>
          <w:p w14:paraId="78688FD4" w14:textId="39DABC3E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kvaterner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ammóniumvegyületek, </w:t>
            </w:r>
            <w:proofErr w:type="spellStart"/>
            <w:r>
              <w:rPr>
                <w:rFonts w:ascii="Arial" w:hAnsi="Arial" w:cs="Arial"/>
                <w:sz w:val="16"/>
              </w:rPr>
              <w:t>benzil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(C12-C</w:t>
            </w:r>
            <w:proofErr w:type="gramStart"/>
            <w:r>
              <w:rPr>
                <w:rFonts w:ascii="Arial" w:hAnsi="Arial" w:cs="Arial"/>
                <w:sz w:val="16"/>
              </w:rPr>
              <w:t>16)</w:t>
            </w:r>
            <w:proofErr w:type="spellStart"/>
            <w:r>
              <w:rPr>
                <w:rFonts w:ascii="Arial" w:hAnsi="Arial" w:cs="Arial"/>
                <w:sz w:val="16"/>
              </w:rPr>
              <w:t>alkildimetil</w:t>
            </w:r>
            <w:proofErr w:type="spellEnd"/>
            <w:proofErr w:type="gramEnd"/>
            <w:r>
              <w:rPr>
                <w:rFonts w:ascii="Arial" w:hAnsi="Arial" w:cs="Arial"/>
                <w:sz w:val="16"/>
              </w:rPr>
              <w:t>, kloridok, ADBAC/BKC (C12-C16)</w:t>
            </w:r>
          </w:p>
        </w:tc>
        <w:tc>
          <w:tcPr>
            <w:tcW w:w="1316" w:type="dxa"/>
            <w:shd w:val="clear" w:color="auto" w:fill="auto"/>
          </w:tcPr>
          <w:p w14:paraId="5E62B1D9" w14:textId="72B5F56A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0,1</w:t>
            </w:r>
            <w:r w:rsidR="00793C88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316" w:type="dxa"/>
            <w:shd w:val="clear" w:color="auto" w:fill="auto"/>
          </w:tcPr>
          <w:p w14:paraId="0B4DB929" w14:textId="66E829E6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270-325-2</w:t>
            </w:r>
          </w:p>
        </w:tc>
        <w:tc>
          <w:tcPr>
            <w:tcW w:w="1316" w:type="dxa"/>
            <w:shd w:val="clear" w:color="auto" w:fill="auto"/>
          </w:tcPr>
          <w:p w14:paraId="3FC51FE1" w14:textId="739C418E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68424-85-1</w:t>
            </w:r>
          </w:p>
        </w:tc>
        <w:tc>
          <w:tcPr>
            <w:tcW w:w="1316" w:type="dxa"/>
            <w:shd w:val="clear" w:color="auto" w:fill="auto"/>
          </w:tcPr>
          <w:p w14:paraId="0864C73E" w14:textId="4C8BDF18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(CH2)11,13C10H16ClN</w:t>
            </w:r>
          </w:p>
        </w:tc>
        <w:tc>
          <w:tcPr>
            <w:tcW w:w="1316" w:type="dxa"/>
            <w:shd w:val="clear" w:color="auto" w:fill="auto"/>
          </w:tcPr>
          <w:p w14:paraId="1D3C5A76" w14:textId="2CFA74F6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nincs megadva</w:t>
            </w:r>
          </w:p>
        </w:tc>
        <w:tc>
          <w:tcPr>
            <w:tcW w:w="1316" w:type="dxa"/>
            <w:shd w:val="clear" w:color="auto" w:fill="auto"/>
          </w:tcPr>
          <w:p w14:paraId="2F67188A" w14:textId="1F65C1A8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Skin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Corr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1B H314; </w:t>
            </w:r>
            <w:proofErr w:type="spellStart"/>
            <w:r>
              <w:rPr>
                <w:rFonts w:ascii="Arial" w:hAnsi="Arial" w:cs="Arial"/>
                <w:sz w:val="16"/>
              </w:rPr>
              <w:t>Eye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Dam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1 H318; </w:t>
            </w:r>
            <w:proofErr w:type="spellStart"/>
            <w:r>
              <w:rPr>
                <w:rFonts w:ascii="Arial" w:hAnsi="Arial" w:cs="Arial"/>
                <w:sz w:val="16"/>
              </w:rPr>
              <w:t>Aquatic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Acute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1 H400; </w:t>
            </w:r>
            <w:proofErr w:type="spellStart"/>
            <w:r>
              <w:rPr>
                <w:rFonts w:ascii="Arial" w:hAnsi="Arial" w:cs="Arial"/>
                <w:sz w:val="16"/>
              </w:rPr>
              <w:t>Aquatic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Chronic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1 H410; </w:t>
            </w:r>
            <w:proofErr w:type="spellStart"/>
            <w:r>
              <w:rPr>
                <w:rFonts w:ascii="Arial" w:hAnsi="Arial" w:cs="Arial"/>
                <w:sz w:val="16"/>
              </w:rPr>
              <w:t>Acute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Tox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4. H302</w:t>
            </w:r>
          </w:p>
        </w:tc>
      </w:tr>
      <w:tr w:rsidR="005E06F7" w:rsidRPr="005E06F7" w14:paraId="07AAA829" w14:textId="77777777" w:rsidTr="005E06F7">
        <w:tblPrEx>
          <w:shd w:val="clear" w:color="auto" w:fill="auto"/>
        </w:tblPrEx>
        <w:tc>
          <w:tcPr>
            <w:tcW w:w="1316" w:type="dxa"/>
            <w:shd w:val="clear" w:color="auto" w:fill="auto"/>
          </w:tcPr>
          <w:p w14:paraId="2CD7A7D9" w14:textId="1DC31E07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nátrium </w:t>
            </w:r>
            <w:proofErr w:type="spellStart"/>
            <w:r>
              <w:rPr>
                <w:rFonts w:ascii="Arial" w:hAnsi="Arial" w:cs="Arial"/>
                <w:sz w:val="16"/>
              </w:rPr>
              <w:t>szalicilát</w:t>
            </w:r>
            <w:proofErr w:type="spellEnd"/>
          </w:p>
        </w:tc>
        <w:tc>
          <w:tcPr>
            <w:tcW w:w="1316" w:type="dxa"/>
            <w:shd w:val="clear" w:color="auto" w:fill="auto"/>
          </w:tcPr>
          <w:p w14:paraId="684EECAC" w14:textId="6163BDC5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0,5%</w:t>
            </w:r>
          </w:p>
        </w:tc>
        <w:tc>
          <w:tcPr>
            <w:tcW w:w="1316" w:type="dxa"/>
            <w:shd w:val="clear" w:color="auto" w:fill="auto"/>
          </w:tcPr>
          <w:p w14:paraId="36DA6F35" w14:textId="4A74167E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200-198-0</w:t>
            </w:r>
          </w:p>
        </w:tc>
        <w:tc>
          <w:tcPr>
            <w:tcW w:w="1316" w:type="dxa"/>
            <w:shd w:val="clear" w:color="auto" w:fill="auto"/>
          </w:tcPr>
          <w:p w14:paraId="74E90D3B" w14:textId="628FB723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54-21-7</w:t>
            </w:r>
          </w:p>
        </w:tc>
        <w:tc>
          <w:tcPr>
            <w:tcW w:w="1316" w:type="dxa"/>
            <w:shd w:val="clear" w:color="auto" w:fill="auto"/>
          </w:tcPr>
          <w:p w14:paraId="2BAD8D7E" w14:textId="3E71B1FA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14:paraId="3C19D465" w14:textId="2AC58BC1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01-2119918289-28</w:t>
            </w:r>
          </w:p>
        </w:tc>
        <w:tc>
          <w:tcPr>
            <w:tcW w:w="1316" w:type="dxa"/>
            <w:shd w:val="clear" w:color="auto" w:fill="auto"/>
          </w:tcPr>
          <w:p w14:paraId="45F5F451" w14:textId="778F2CF9" w:rsidR="005E06F7" w:rsidRPr="005E06F7" w:rsidRDefault="005E06F7" w:rsidP="005E06F7">
            <w:pPr>
              <w:spacing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Acute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Tox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4 H302, </w:t>
            </w:r>
            <w:proofErr w:type="spellStart"/>
            <w:r>
              <w:rPr>
                <w:rFonts w:ascii="Arial" w:hAnsi="Arial" w:cs="Arial"/>
                <w:sz w:val="16"/>
              </w:rPr>
              <w:t>Eye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irrit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2 H319</w:t>
            </w:r>
          </w:p>
        </w:tc>
      </w:tr>
    </w:tbl>
    <w:p w14:paraId="1B1D0F0D" w14:textId="76699CEE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1B385BA8" w14:textId="77777777">
        <w:tc>
          <w:tcPr>
            <w:tcW w:w="9212" w:type="dxa"/>
          </w:tcPr>
          <w:p w14:paraId="67614F9E" w14:textId="125AE41E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4. SZAKASZ: Elsősegély-nyújtási intézkedések</w:t>
            </w:r>
          </w:p>
        </w:tc>
      </w:tr>
    </w:tbl>
    <w:p w14:paraId="4CB64282" w14:textId="21515631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4.1. Az elsősegély-nyújtási intézkedések ismertetése</w:t>
      </w:r>
    </w:p>
    <w:p w14:paraId="48644EBF" w14:textId="34D0495A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Általános megjegyzések: Orvoshoz kell fordulni. A biztonsági adatlapot az orvosnak meg kell mutatni.</w:t>
      </w:r>
    </w:p>
    <w:p w14:paraId="359ACD86" w14:textId="5F28D04C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Belélegzés esetén: A sérültet friss levegőre kell vinni, nyugalmi testhelyzetbe kell helyezni, és biztosítani a könnyű légzést. Amennyiben a sérült öntudatlan, helyezze stabil oldalfekvésbe és forduljon orvoshoz. Tartós rosszullét esetén orvosi ellátást kell biztosítani.</w:t>
      </w:r>
    </w:p>
    <w:p w14:paraId="3BCBEC18" w14:textId="75028A5E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Bőrrel érintkezés esetén: Bő vízzel mossuk le alaposan.</w:t>
      </w:r>
    </w:p>
    <w:p w14:paraId="7D831E46" w14:textId="103ED635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Szembejutás esetén: Legalább 10 percig tartó szemöblítést kell végezni folyó vízzel, a szemhéjszélek széthúzása és a szemgolyó állandó mozgatása közben. Ha a tünetek hosszabb ideig fennállnak, forduljon szakorvoshoz.</w:t>
      </w:r>
    </w:p>
    <w:p w14:paraId="55AC6786" w14:textId="7507F49E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Lenyelés esetén: A szájüreget alaposan ki kell öblíteni, majd bőségesen vizet kell itatni és azonnal orvost kell hívni.</w:t>
      </w:r>
    </w:p>
    <w:p w14:paraId="4D404DEE" w14:textId="4B01D441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4.2. A legfontosabb – akut és késleltetett – tünetek és hatások</w:t>
      </w:r>
    </w:p>
    <w:p w14:paraId="20389E60" w14:textId="6D46AA6C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Szembe kerülve irritációt okozhat. Bőrre kerülve allergiás reakciót válthat ki. Belélegezve álmosságot vagy szédülést okozhat.</w:t>
      </w:r>
    </w:p>
    <w:p w14:paraId="4B04F016" w14:textId="751AB0AD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4.3. A szükséges azonnali orvosi ellátás és különleges ellátás jelzése</w:t>
      </w:r>
    </w:p>
    <w:p w14:paraId="6CAAF865" w14:textId="77777777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Különleges ellátás nem szükséges, tüneti kezelés, a tüneteknek megfelelően kell ellátni.</w:t>
      </w:r>
    </w:p>
    <w:p w14:paraId="1BF8D4F6" w14:textId="34AE562E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Csak ép bőrfelületen alkalmazható. Csak teljesen megszáradt kézzel szabad elektromos készülékhez nyúlni.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7C9F53B9" w14:textId="77777777">
        <w:tc>
          <w:tcPr>
            <w:tcW w:w="9212" w:type="dxa"/>
          </w:tcPr>
          <w:p w14:paraId="60B78CBF" w14:textId="7D5DE337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5. SZAKASZ: Tűzoltási intézkedések</w:t>
            </w:r>
          </w:p>
        </w:tc>
      </w:tr>
    </w:tbl>
    <w:p w14:paraId="1F2CE27A" w14:textId="33A9F0B4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5.1. Oltóanyag</w:t>
      </w:r>
    </w:p>
    <w:p w14:paraId="1983FD9D" w14:textId="7FBB8D7A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Megfelelő oltóanyag: Száraz oltópor, CO2, alkoholálló hab.</w:t>
      </w:r>
    </w:p>
    <w:p w14:paraId="592F820C" w14:textId="2CB57FE5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Alkalmatlan oltóanyag: erős vízsugár</w:t>
      </w:r>
    </w:p>
    <w:p w14:paraId="49F82DD0" w14:textId="5ED749D0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5.2. Az anyaghoz vagy a keverékhez társuló különleges veszélyek</w:t>
      </w:r>
    </w:p>
    <w:p w14:paraId="04378995" w14:textId="31D39ABE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Gőzei a levegőnél nehezebbek. A gőzei a levegővel robbanó elegyet képezhetnek.</w:t>
      </w:r>
    </w:p>
    <w:p w14:paraId="1DE44278" w14:textId="20DF3B0F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5.3. Tűzoltóknak szóló javaslat</w:t>
      </w:r>
    </w:p>
    <w:p w14:paraId="2EE96D3E" w14:textId="7324B904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Zárt védőruha, sűrített levegős légzésvédő, a tűznek kitett árut és tartályt porlasztott vízzel hűteni; gyújtóforrásokat megszűntetni, ha lehetséges, a terméket ki kell vontatni a veszélyzónából; ha lehetséges, az oltóvizet nem szabad a csatornába engedni.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4F5D88D9" w14:textId="77777777">
        <w:tc>
          <w:tcPr>
            <w:tcW w:w="9212" w:type="dxa"/>
          </w:tcPr>
          <w:p w14:paraId="49D0190B" w14:textId="15F2DB93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6. SZAKASZ: Intézkedések véletlenszerű környezetbe jutás esetén</w:t>
            </w:r>
          </w:p>
        </w:tc>
      </w:tr>
    </w:tbl>
    <w:p w14:paraId="62DAB3C1" w14:textId="0BB6838D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6.1. Személyi óvintézkedések, egyéni védőeszközök és vészhelyzeti eljárások</w:t>
      </w:r>
    </w:p>
    <w:p w14:paraId="73E16A59" w14:textId="187F3B10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Személyi védőfelszerelést kell használni. Megfelelő szellőzést kell biztosítani. A személyzetet biztonságos területre kell eltávolítani. A gőz/köd/gáz belélegzését el kell kerülni.</w:t>
      </w:r>
    </w:p>
    <w:p w14:paraId="6409842A" w14:textId="0C1B356A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6.2. Környezetvédelmi óvintézkedések</w:t>
      </w:r>
    </w:p>
    <w:p w14:paraId="0ADCEAB2" w14:textId="5D0241B8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Kerülje a kiömlött anyag szétoszlását és tovább terjedését, valamint élővízbe, talajba, vízfolyásokba, közcsatornába kerülését.</w:t>
      </w:r>
    </w:p>
    <w:p w14:paraId="3AA00C3B" w14:textId="48B8D772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6.3. A területi elhatárolás és a szennyezésmentesítés módszerei és anyagai</w:t>
      </w:r>
    </w:p>
    <w:p w14:paraId="762DFE30" w14:textId="72E6D654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nagy mennyiségben kiszivárgott vagy kiömlött anyagot össze kell szedni és zárt, címkével ellátott edényben kell gyűjteni, hő- és gyújtóforrástól távol kell tartani. A szennyezett anyagot az előírásoknak megfelelően kell ártalmatlanítani.</w:t>
      </w:r>
    </w:p>
    <w:p w14:paraId="1CB9450F" w14:textId="7710BD1C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6.4. Hivatkozás más szakaszokra</w:t>
      </w:r>
    </w:p>
    <w:p w14:paraId="5833E4D0" w14:textId="1AD5C7B6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hulladék kezelésével kapcsolatos információ a 13. bekezdésben olvasható.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5DEF8569" w14:textId="77777777">
        <w:tc>
          <w:tcPr>
            <w:tcW w:w="9212" w:type="dxa"/>
          </w:tcPr>
          <w:p w14:paraId="38B0490F" w14:textId="4C4178E8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7. SZAKASZ: Kezelés és tárolás</w:t>
            </w:r>
          </w:p>
        </w:tc>
      </w:tr>
    </w:tbl>
    <w:p w14:paraId="165B5801" w14:textId="4A890CA8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7.1. A biztonságos kezelésre irányuló óvintézkedések</w:t>
      </w:r>
    </w:p>
    <w:p w14:paraId="06B76738" w14:textId="2CBEB4A3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megelőző tűzvédelem normál intézkedései.</w:t>
      </w:r>
    </w:p>
    <w:p w14:paraId="2B24A210" w14:textId="392B7D59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7.2. A biztonságos tárolás feltételei, az esetleges összeférhetetlenséggel együtt</w:t>
      </w:r>
    </w:p>
    <w:p w14:paraId="54749E31" w14:textId="68BE26E0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Tárolja eredeti, ép csomagolásban, száraz, jól szellőztethető helyen, 0°C és 35°C közötti hőmérsékleten, nyílt lángtól és gyújtóforrástól elkülönítve. Élelmiszerektől távol, gyermekek elől elzárva tárolandó. A gyártástól számított 5 évig eltartható.</w:t>
      </w:r>
    </w:p>
    <w:p w14:paraId="61E63E28" w14:textId="76021A80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7.3. Meghatározott végfelhasználás (végfelhasználások)</w:t>
      </w:r>
    </w:p>
    <w:p w14:paraId="49BFA2BA" w14:textId="061A5E42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részleges felhasználása a 1.2 fejezetben említve, nem áll rendelkezésre információ más speciális felhasználhatóságról.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71B6C44D" w14:textId="77777777">
        <w:tc>
          <w:tcPr>
            <w:tcW w:w="9212" w:type="dxa"/>
          </w:tcPr>
          <w:p w14:paraId="3C505AC3" w14:textId="3A96E2B6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8. SZAKASZ: Az expozíció elleni védekezés/egyéni védelem</w:t>
            </w:r>
          </w:p>
        </w:tc>
      </w:tr>
    </w:tbl>
    <w:p w14:paraId="3C9EC3BF" w14:textId="71FACECD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8.1. Ellenőrzési paraméterek</w:t>
      </w:r>
    </w:p>
    <w:p w14:paraId="1680FC0A" w14:textId="77777777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Az 5/2020. (II. 6.) ITM rendelet a kémiai kóroki tényezők hatásának kitett munkavállalók egészségének és biztonságának védelméről alapján: </w:t>
      </w:r>
    </w:p>
    <w:p w14:paraId="4E9A4502" w14:textId="0986E161" w:rsidR="005E06F7" w:rsidRPr="005E06F7" w:rsidRDefault="005E06F7" w:rsidP="005E06F7">
      <w:pPr>
        <w:spacing w:after="120"/>
        <w:rPr>
          <w:rFonts w:ascii="Arial" w:hAnsi="Arial" w:cs="Arial"/>
          <w:sz w:val="20"/>
          <w:u w:val="single"/>
        </w:rPr>
      </w:pPr>
      <w:r w:rsidRPr="005E06F7">
        <w:rPr>
          <w:rFonts w:ascii="Arial" w:hAnsi="Arial" w:cs="Arial"/>
          <w:sz w:val="20"/>
          <w:u w:val="single"/>
        </w:rPr>
        <w:t>Etanol</w:t>
      </w:r>
    </w:p>
    <w:p w14:paraId="78093994" w14:textId="77777777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AK: 1900 mg/cm3</w:t>
      </w:r>
    </w:p>
    <w:p w14:paraId="45C06CD8" w14:textId="77777777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CK: 3800 mg/cm3</w:t>
      </w:r>
    </w:p>
    <w:p w14:paraId="61065425" w14:textId="77777777" w:rsidR="005E06F7" w:rsidRPr="005E06F7" w:rsidRDefault="005E06F7" w:rsidP="005E06F7">
      <w:pPr>
        <w:spacing w:after="120"/>
        <w:rPr>
          <w:rFonts w:ascii="Arial" w:hAnsi="Arial" w:cs="Arial"/>
          <w:sz w:val="20"/>
          <w:u w:val="single"/>
        </w:rPr>
      </w:pPr>
      <w:proofErr w:type="spellStart"/>
      <w:r w:rsidRPr="005E06F7">
        <w:rPr>
          <w:rFonts w:ascii="Arial" w:hAnsi="Arial" w:cs="Arial"/>
          <w:sz w:val="20"/>
          <w:u w:val="single"/>
        </w:rPr>
        <w:t>Izopropil</w:t>
      </w:r>
      <w:proofErr w:type="spellEnd"/>
      <w:r w:rsidRPr="005E06F7">
        <w:rPr>
          <w:rFonts w:ascii="Arial" w:hAnsi="Arial" w:cs="Arial"/>
          <w:sz w:val="20"/>
          <w:u w:val="single"/>
        </w:rPr>
        <w:t>-alkohol</w:t>
      </w:r>
    </w:p>
    <w:p w14:paraId="3391EBE1" w14:textId="77777777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AK: 500 mg/cm3</w:t>
      </w:r>
    </w:p>
    <w:p w14:paraId="3DDC80AA" w14:textId="6F42CADA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CK: 1000 mg/cm3</w:t>
      </w:r>
    </w:p>
    <w:p w14:paraId="706D0441" w14:textId="6D51CF24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Foglalkozási levegős expozíciós határértékek: nem ismert</w:t>
      </w:r>
    </w:p>
    <w:p w14:paraId="4602206F" w14:textId="5C1DFE67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Biológiai expozíciós határérték: nem ismert</w:t>
      </w:r>
    </w:p>
    <w:p w14:paraId="05B59DCD" w14:textId="213734BD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DNEL-ek: (Biztonságos, származtatott hatásmentes szint (emberi egészség tekintetében)): nem ismert</w:t>
      </w:r>
    </w:p>
    <w:p w14:paraId="5DEF02C9" w14:textId="5A1BEE19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PNEC-ek: (Biztonságos, becsült hatásmentes koncentráció (környezet esetében)): nem ismert</w:t>
      </w:r>
    </w:p>
    <w:p w14:paraId="7C8A1AC2" w14:textId="5742C04D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8.2. Az expozíció elleni védekezés</w:t>
      </w:r>
    </w:p>
    <w:p w14:paraId="36D8350C" w14:textId="3B98A0F1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Megfelelő műszaki ellenőrzés: A helyes ipari egészségügyi és biztonsági gyakorlat alapján kell kezelni. Szünetek előtt és közvetlenül a termékhez való hozzányúlás után kezet kell mosni.</w:t>
      </w:r>
    </w:p>
    <w:p w14:paraId="69631391" w14:textId="235B6FFE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Személyi védőfelszerelés: Védőruházatot kell viselni. A szennyezett ruházatot azonnal le kell venni, majd ki kell tisztítani az újbóli használat előtt. A bőrfelületet le kell mosni vízzel és szappannal.</w:t>
      </w:r>
    </w:p>
    <w:p w14:paraId="05E42909" w14:textId="6B39F39B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Általános biztonsági és higiéniai intézkedések: Elzárva, gyermekek számára hozzáférhetetlen helyen kell tárolni. Élelmiszertől, italtól és takarmánytól távol tartandó. Az ipari higiénés és biztonsági előírásoknak megfelelően kell kezelni.</w:t>
      </w:r>
    </w:p>
    <w:p w14:paraId="29436E08" w14:textId="041845E9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Légzésvédelem: Ahol a kockázat-elemzés szerint levegőtisztító légzésvédő szükséges, az arcot teljesen elfedő, N100 típusú részecskeszűrőt (US) vagy P3 (EN 143) típusú gázszűrő betétet kell használni a gépészeti felülvizsgálatok során. Ha a légzésvédő az egyetlen védőeszköz, az arcot teljesen elfedő légzésvédőt kell használni. Légzésvédőt, valamint a vonatkozó hatósági szabványok szerint, úgymint NIOSH (US) vagy CEN (EU), bevizsgált és engedélyezett komponenseket kell használni.</w:t>
      </w:r>
    </w:p>
    <w:p w14:paraId="323EB56A" w14:textId="64B9A80B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Kézvédelem: Kémiailag ellenálló védőkesztyű (EN 374) használata ajánlott.</w:t>
      </w:r>
    </w:p>
    <w:p w14:paraId="41709300" w14:textId="4BABD70B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Szemvédelem: Arcvédő és védőszemüveg. Használjon az előírt szabványoknak pl. NIOSH (USA) vagy EN 166 (EU) megfelelő, tesztelt szemvédő felszerelést.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60E0AB58" w14:textId="77777777">
        <w:tc>
          <w:tcPr>
            <w:tcW w:w="9212" w:type="dxa"/>
          </w:tcPr>
          <w:p w14:paraId="2EB7EBE0" w14:textId="34D87CE6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9. SZAKASZ: Fizikai és kémiai tulajdonságok</w:t>
            </w:r>
          </w:p>
        </w:tc>
      </w:tr>
    </w:tbl>
    <w:p w14:paraId="1A65A3C1" w14:textId="57D4B1FB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9.1. Az alapvető fizikai és kémiai tulajdonságokra vonatkozó információk</w:t>
      </w:r>
    </w:p>
    <w:p w14:paraId="15BCD8B5" w14:textId="54407324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Halmazállapot: folyadék</w:t>
      </w:r>
    </w:p>
    <w:p w14:paraId="478E1F9E" w14:textId="52B7BBE0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Szín: színes vagy színtelen</w:t>
      </w:r>
    </w:p>
    <w:p w14:paraId="6DAF6C58" w14:textId="2373E734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 Szag: alkoholos vagy illatosított</w:t>
      </w:r>
    </w:p>
    <w:p w14:paraId="30798949" w14:textId="4BB28429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d) Olvadáspont/fagyáspont: nincs adat</w:t>
      </w:r>
    </w:p>
    <w:p w14:paraId="1A84E5D9" w14:textId="5091EBE6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e) Forráspont vagy kezdő forráspont és forrásponttartomány: nincs adat</w:t>
      </w:r>
    </w:p>
    <w:p w14:paraId="0913B857" w14:textId="676FB540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f) Tűzveszélyesség: tűzveszélyes</w:t>
      </w:r>
    </w:p>
    <w:p w14:paraId="4389543D" w14:textId="5612624C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g) Felső és alsó robbanási határértékek: nincs adat</w:t>
      </w:r>
    </w:p>
    <w:p w14:paraId="1A51EC35" w14:textId="3889718B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h) Lobbanáspont: 21 °C </w:t>
      </w:r>
      <w:proofErr w:type="gramStart"/>
      <w:r>
        <w:rPr>
          <w:rFonts w:ascii="Arial" w:hAnsi="Arial" w:cs="Arial"/>
          <w:sz w:val="20"/>
        </w:rPr>
        <w:t>&lt; x</w:t>
      </w:r>
      <w:proofErr w:type="gramEnd"/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&lt; 55</w:t>
      </w:r>
      <w:proofErr w:type="gramEnd"/>
      <w:r>
        <w:rPr>
          <w:rFonts w:ascii="Arial" w:hAnsi="Arial" w:cs="Arial"/>
          <w:sz w:val="20"/>
        </w:rPr>
        <w:t xml:space="preserve"> °C</w:t>
      </w:r>
    </w:p>
    <w:p w14:paraId="0BD5A250" w14:textId="6F6524AC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i) Öngyulladási hőmérséklet: nincs adat</w:t>
      </w:r>
    </w:p>
    <w:p w14:paraId="163CDC6A" w14:textId="18A62B3B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j) Bomlási hőmérséklet: nincs adat</w:t>
      </w:r>
    </w:p>
    <w:p w14:paraId="39D5414A" w14:textId="0C4F3546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k) pH: 5,35</w:t>
      </w:r>
    </w:p>
    <w:p w14:paraId="55BB8409" w14:textId="6D3A439B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l) Kinematikus viszkozitás: nincs adat</w:t>
      </w:r>
    </w:p>
    <w:p w14:paraId="6F408931" w14:textId="208DE019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m) Oldhatóság: vízben oldódik</w:t>
      </w:r>
    </w:p>
    <w:p w14:paraId="7DDAE43D" w14:textId="7DB2CF40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n) N-</w:t>
      </w:r>
      <w:proofErr w:type="spellStart"/>
      <w:r>
        <w:rPr>
          <w:rFonts w:ascii="Arial" w:hAnsi="Arial" w:cs="Arial"/>
          <w:sz w:val="20"/>
        </w:rPr>
        <w:t>oktanol</w:t>
      </w:r>
      <w:proofErr w:type="spellEnd"/>
      <w:r>
        <w:rPr>
          <w:rFonts w:ascii="Arial" w:hAnsi="Arial" w:cs="Arial"/>
          <w:sz w:val="20"/>
        </w:rPr>
        <w:t>/víz megoszlási hányados (log érték): nincs adat</w:t>
      </w:r>
    </w:p>
    <w:p w14:paraId="4FC5CB93" w14:textId="6BD8580B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o) Gőznyomás: nincs adat</w:t>
      </w:r>
    </w:p>
    <w:p w14:paraId="65B67CEE" w14:textId="7304E24D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p) Sűrűség és/vagy relatív sűrűség: 0,79 g/cm3</w:t>
      </w:r>
    </w:p>
    <w:p w14:paraId="1D6A92F2" w14:textId="2A0F8F6E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q) Relatív gőzsűrűség: nincs adat</w:t>
      </w:r>
    </w:p>
    <w:p w14:paraId="31FE32FF" w14:textId="3A93158C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r) Részecskejellemzők: nincs adat</w:t>
      </w:r>
    </w:p>
    <w:p w14:paraId="37AE6EA8" w14:textId="32CBD05E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9.2. Egyéb információk</w:t>
      </w:r>
    </w:p>
    <w:p w14:paraId="50057280" w14:textId="7B3874A0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Fizikai veszélyességi osztályokra vonatkozó információ: nincs további információ</w:t>
      </w:r>
    </w:p>
    <w:p w14:paraId="3FDF21D9" w14:textId="4F1A0F80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Egyéb biztonsági jellemzők: nincs további információ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7508C73D" w14:textId="77777777">
        <w:tc>
          <w:tcPr>
            <w:tcW w:w="9212" w:type="dxa"/>
          </w:tcPr>
          <w:p w14:paraId="66375D72" w14:textId="06927A12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10. SZAKASZ: Stabilitás és reakciókészség</w:t>
            </w:r>
          </w:p>
        </w:tc>
      </w:tr>
    </w:tbl>
    <w:p w14:paraId="35D170ED" w14:textId="0992DD83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10.1. Reakciókészség</w:t>
      </w:r>
    </w:p>
    <w:p w14:paraId="62489A51" w14:textId="3C3A38E8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gőzei a levegővel robbanó elegyet képezhetnek.</w:t>
      </w:r>
    </w:p>
    <w:p w14:paraId="20A5FCF1" w14:textId="64800217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10.2. Kémiai stabilitás</w:t>
      </w:r>
    </w:p>
    <w:p w14:paraId="1DDD1F86" w14:textId="22EEDEE6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Az ajánlott tárolási feltételek mellet stabil.</w:t>
      </w:r>
    </w:p>
    <w:p w14:paraId="40E9D5AD" w14:textId="35512EF7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10.3. A veszélyes reakciók lehetősége</w:t>
      </w:r>
    </w:p>
    <w:p w14:paraId="06837D18" w14:textId="3C87C4A0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Hevesen reagálhat oxidálószerekkel, alkálifémekkel.</w:t>
      </w:r>
    </w:p>
    <w:p w14:paraId="3F8F0950" w14:textId="253CA09A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10.4. Kerülendő körülmények</w:t>
      </w:r>
    </w:p>
    <w:p w14:paraId="21EA0A31" w14:textId="563B76F2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Láng, szikra, hő</w:t>
      </w:r>
    </w:p>
    <w:p w14:paraId="424F123B" w14:textId="1418E8F5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10.5. Nem összeférhető anyagok</w:t>
      </w:r>
    </w:p>
    <w:p w14:paraId="1AADB062" w14:textId="3541EF6C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Alkálifémek, Ammónia, Oxidálószerek, Peroxidok, Erős oxidálószerek</w:t>
      </w:r>
    </w:p>
    <w:p w14:paraId="3D8ADA33" w14:textId="3788E426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10.6. Veszélyes bomlástermékek</w:t>
      </w:r>
    </w:p>
    <w:p w14:paraId="19A55262" w14:textId="7EF9213B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szén-monoxid, szén-dioxid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770C8478" w14:textId="77777777">
        <w:tc>
          <w:tcPr>
            <w:tcW w:w="9212" w:type="dxa"/>
          </w:tcPr>
          <w:p w14:paraId="3DBF82DF" w14:textId="785D0DD6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11. SZAKASZ: Toxikológiai adatok</w:t>
            </w:r>
          </w:p>
        </w:tc>
      </w:tr>
    </w:tbl>
    <w:p w14:paraId="367CD22A" w14:textId="0E2980D8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11.1. Az 1272/2008/EK rendeletben meghatározott, veszélyességi osztályokra vonatkozó információk</w:t>
      </w:r>
    </w:p>
    <w:p w14:paraId="69409BC2" w14:textId="5FC61123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akut toxicitás: nem ismert</w:t>
      </w:r>
    </w:p>
    <w:p w14:paraId="4C8C53F1" w14:textId="38A2C43E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bőrkorrózió/bőrirritáció: nem ismert</w:t>
      </w:r>
    </w:p>
    <w:p w14:paraId="574F6074" w14:textId="59AD3292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 súlyos szemkárosodás/szemirritáció: Súlyos szemirritációt okoz.</w:t>
      </w:r>
    </w:p>
    <w:p w14:paraId="6479FB0E" w14:textId="4D6AB3FB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d) légzőszervi vagy </w:t>
      </w:r>
      <w:proofErr w:type="spellStart"/>
      <w:r>
        <w:rPr>
          <w:rFonts w:ascii="Arial" w:hAnsi="Arial" w:cs="Arial"/>
          <w:sz w:val="20"/>
        </w:rPr>
        <w:t>bőrszenzibilizáció</w:t>
      </w:r>
      <w:proofErr w:type="spellEnd"/>
      <w:r>
        <w:rPr>
          <w:rFonts w:ascii="Arial" w:hAnsi="Arial" w:cs="Arial"/>
          <w:sz w:val="20"/>
        </w:rPr>
        <w:t>: Allergiás reakciót válthat ki.</w:t>
      </w:r>
    </w:p>
    <w:p w14:paraId="118775EF" w14:textId="0E5BF516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e) csírasejt-</w:t>
      </w:r>
      <w:proofErr w:type="spellStart"/>
      <w:r>
        <w:rPr>
          <w:rFonts w:ascii="Arial" w:hAnsi="Arial" w:cs="Arial"/>
          <w:sz w:val="20"/>
        </w:rPr>
        <w:t>mutagenitás</w:t>
      </w:r>
      <w:proofErr w:type="spellEnd"/>
      <w:r>
        <w:rPr>
          <w:rFonts w:ascii="Arial" w:hAnsi="Arial" w:cs="Arial"/>
          <w:sz w:val="20"/>
        </w:rPr>
        <w:t>: nem ismert</w:t>
      </w:r>
    </w:p>
    <w:p w14:paraId="78D5F693" w14:textId="4C955F98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f) rákkeltő hatás: nem ismert</w:t>
      </w:r>
    </w:p>
    <w:p w14:paraId="19812E53" w14:textId="567E7402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g) reprodukciós toxicitás: nem ismert</w:t>
      </w:r>
    </w:p>
    <w:p w14:paraId="4C356551" w14:textId="1C566329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h) egyetlen expozíció utáni célszervi toxicitás (STOT): Álmosságot vagy szédülést okozhat.</w:t>
      </w:r>
    </w:p>
    <w:p w14:paraId="3926E7CC" w14:textId="605B1ECD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i) ismétlődő expozíció utáni célszervi toxicitás (STOT): nem ismert</w:t>
      </w:r>
    </w:p>
    <w:p w14:paraId="22B981AE" w14:textId="6EE91638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j) aspirációs veszély: nem ismert</w:t>
      </w:r>
    </w:p>
    <w:p w14:paraId="7F0661CB" w14:textId="650A59A7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11.2. Egyéb veszélyekkel kapcsolatos információ</w:t>
      </w:r>
    </w:p>
    <w:p w14:paraId="591E423E" w14:textId="5D0DC5C1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 ismert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70ED3022" w14:textId="77777777">
        <w:tc>
          <w:tcPr>
            <w:tcW w:w="9212" w:type="dxa"/>
          </w:tcPr>
          <w:p w14:paraId="121CAB88" w14:textId="42D477CB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12. SZAKASZ: Ökológiai adatok</w:t>
            </w:r>
          </w:p>
        </w:tc>
      </w:tr>
    </w:tbl>
    <w:p w14:paraId="7468597F" w14:textId="031953ED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12.1. Toxicitás</w:t>
      </w:r>
    </w:p>
    <w:p w14:paraId="7DB56F5B" w14:textId="1C1955D6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 ismert</w:t>
      </w:r>
    </w:p>
    <w:p w14:paraId="12FEB728" w14:textId="59EBAAD5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12.2. </w:t>
      </w:r>
      <w:proofErr w:type="spellStart"/>
      <w:r>
        <w:rPr>
          <w:rFonts w:ascii="Arial" w:hAnsi="Arial" w:cs="Arial"/>
          <w:b/>
          <w:sz w:val="20"/>
        </w:rPr>
        <w:t>Perzisztencia</w:t>
      </w:r>
      <w:proofErr w:type="spellEnd"/>
      <w:r>
        <w:rPr>
          <w:rFonts w:ascii="Arial" w:hAnsi="Arial" w:cs="Arial"/>
          <w:b/>
          <w:sz w:val="20"/>
        </w:rPr>
        <w:t xml:space="preserve"> és lebonthatóság</w:t>
      </w:r>
    </w:p>
    <w:p w14:paraId="4105886B" w14:textId="135EB0E8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 ismert</w:t>
      </w:r>
    </w:p>
    <w:p w14:paraId="32B57073" w14:textId="166C540B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12.3. </w:t>
      </w:r>
      <w:proofErr w:type="spellStart"/>
      <w:r>
        <w:rPr>
          <w:rFonts w:ascii="Arial" w:hAnsi="Arial" w:cs="Arial"/>
          <w:b/>
          <w:sz w:val="20"/>
        </w:rPr>
        <w:t>Bioakkumulációs</w:t>
      </w:r>
      <w:proofErr w:type="spellEnd"/>
      <w:r>
        <w:rPr>
          <w:rFonts w:ascii="Arial" w:hAnsi="Arial" w:cs="Arial"/>
          <w:b/>
          <w:sz w:val="20"/>
        </w:rPr>
        <w:t xml:space="preserve"> képesség</w:t>
      </w:r>
    </w:p>
    <w:p w14:paraId="54E0DD79" w14:textId="284A3F4F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 ismert</w:t>
      </w:r>
    </w:p>
    <w:p w14:paraId="436B8BF8" w14:textId="7F21C1BA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12.4. A talajban való mobilitás</w:t>
      </w:r>
    </w:p>
    <w:p w14:paraId="4D11FA26" w14:textId="22E375C0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 ismert</w:t>
      </w:r>
    </w:p>
    <w:p w14:paraId="0B2901B9" w14:textId="013ECBFF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12.5. A PBT- és a </w:t>
      </w:r>
      <w:proofErr w:type="spellStart"/>
      <w:r>
        <w:rPr>
          <w:rFonts w:ascii="Arial" w:hAnsi="Arial" w:cs="Arial"/>
          <w:b/>
          <w:sz w:val="20"/>
        </w:rPr>
        <w:t>vPvB</w:t>
      </w:r>
      <w:proofErr w:type="spellEnd"/>
      <w:r>
        <w:rPr>
          <w:rFonts w:ascii="Arial" w:hAnsi="Arial" w:cs="Arial"/>
          <w:b/>
          <w:sz w:val="20"/>
        </w:rPr>
        <w:t>-értékelés eredményei</w:t>
      </w:r>
    </w:p>
    <w:p w14:paraId="612495EE" w14:textId="6EB48356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 ismert</w:t>
      </w:r>
    </w:p>
    <w:p w14:paraId="1E1F6DEF" w14:textId="13BA27A8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12.6. Endokrin károsító tulajdonságok</w:t>
      </w:r>
    </w:p>
    <w:p w14:paraId="67902727" w14:textId="67FC0E19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 ismert</w:t>
      </w:r>
    </w:p>
    <w:p w14:paraId="4BB5B4D7" w14:textId="1F9624AD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12.7. Egyéb káros hatások</w:t>
      </w:r>
    </w:p>
    <w:p w14:paraId="5E09D032" w14:textId="4A0CAB43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 ismert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6768FEB2" w14:textId="77777777">
        <w:tc>
          <w:tcPr>
            <w:tcW w:w="9212" w:type="dxa"/>
          </w:tcPr>
          <w:p w14:paraId="7CCD34A1" w14:textId="420F8966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13. SZAKASZ: Ártalmatlanítási szempontok</w:t>
            </w:r>
          </w:p>
        </w:tc>
      </w:tr>
    </w:tbl>
    <w:p w14:paraId="63131190" w14:textId="2C24AC63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13.1. Hulladékkezelési módszerek</w:t>
      </w:r>
    </w:p>
    <w:p w14:paraId="2AE2240F" w14:textId="77777777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termék csomagolóanyagait, maradékait és hulladékait a 2012. évi CLXXXV. törvény a hulladékokról és a 72/2013. (VIII. 27.) VM rendelet szerint kell ártalmatlanítani.</w:t>
      </w:r>
    </w:p>
    <w:p w14:paraId="09E1E20E" w14:textId="77777777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Ártalmatlanítás: A termék </w:t>
      </w:r>
      <w:proofErr w:type="gramStart"/>
      <w:r>
        <w:rPr>
          <w:rFonts w:ascii="Arial" w:hAnsi="Arial" w:cs="Arial"/>
          <w:sz w:val="20"/>
        </w:rPr>
        <w:t>maradékainak</w:t>
      </w:r>
      <w:proofErr w:type="gramEnd"/>
      <w:r>
        <w:rPr>
          <w:rFonts w:ascii="Arial" w:hAnsi="Arial" w:cs="Arial"/>
          <w:sz w:val="20"/>
        </w:rPr>
        <w:t xml:space="preserve"> illetve csomagolási hulladékainak ártalmatlanítása az erre vonatkozó rendeletek előírásainak figyelembevételével történhet.</w:t>
      </w:r>
    </w:p>
    <w:p w14:paraId="48F0121A" w14:textId="77777777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Hulladékazonosító kód: Nem ismert</w:t>
      </w:r>
    </w:p>
    <w:p w14:paraId="5B695189" w14:textId="77777777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Szennyezett csomagolás: Felhasználatlan termékként kell kezelni.</w:t>
      </w:r>
    </w:p>
    <w:p w14:paraId="15F6127B" w14:textId="58CC34C6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 01 10* Veszélyes anyagokat maradékként tartalmazó vagy azokkal szennyezett csomagolási hulladékok.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5EA24FF1" w14:textId="77777777">
        <w:tc>
          <w:tcPr>
            <w:tcW w:w="9212" w:type="dxa"/>
          </w:tcPr>
          <w:p w14:paraId="1B531D93" w14:textId="51E9538C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14. SZAKASZ: Szállításra vonatkozó információk</w:t>
            </w:r>
          </w:p>
        </w:tc>
      </w:tr>
    </w:tbl>
    <w:p w14:paraId="2D118113" w14:textId="7CE4025E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14.1. UN-szám vagy azonosító szám</w:t>
      </w:r>
    </w:p>
    <w:p w14:paraId="523BC0C4" w14:textId="7DDDA3DB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 1993</w:t>
      </w:r>
    </w:p>
    <w:p w14:paraId="3AE40816" w14:textId="49DB4A09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14.2. Az ENSZ szerinti megfelelő szállítási megnevezés</w:t>
      </w:r>
    </w:p>
    <w:p w14:paraId="7CB42896" w14:textId="3374BAAF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GYÚLÉKONY FOLYÉKONY ANYAG M.N.N. (etanol, </w:t>
      </w:r>
      <w:proofErr w:type="spellStart"/>
      <w:r>
        <w:rPr>
          <w:rFonts w:ascii="Arial" w:hAnsi="Arial" w:cs="Arial"/>
          <w:sz w:val="20"/>
        </w:rPr>
        <w:t>izopropil</w:t>
      </w:r>
      <w:proofErr w:type="spellEnd"/>
      <w:r>
        <w:rPr>
          <w:rFonts w:ascii="Arial" w:hAnsi="Arial" w:cs="Arial"/>
          <w:sz w:val="20"/>
        </w:rPr>
        <w:t xml:space="preserve"> alkohol)</w:t>
      </w:r>
    </w:p>
    <w:p w14:paraId="202A98D4" w14:textId="00D0500A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14.3. Szállítási veszélyességi osztály(ok)</w:t>
      </w:r>
    </w:p>
    <w:p w14:paraId="529B4308" w14:textId="66269910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</w:p>
    <w:p w14:paraId="71CADB05" w14:textId="3D312229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14.4. Csomagolási csoport</w:t>
      </w:r>
    </w:p>
    <w:p w14:paraId="20F85271" w14:textId="72E89A4B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PG III</w:t>
      </w:r>
    </w:p>
    <w:p w14:paraId="60743750" w14:textId="7B13F991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14.5. Környezeti veszélyek</w:t>
      </w:r>
    </w:p>
    <w:p w14:paraId="485A1760" w14:textId="33A6DA5B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 veszélyes a környezetre</w:t>
      </w:r>
    </w:p>
    <w:p w14:paraId="2313A456" w14:textId="7A37241D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14.6. A felhasználót érintő különleges óvintézkedések</w:t>
      </w:r>
    </w:p>
    <w:p w14:paraId="307162C6" w14:textId="69E277C7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 releváns</w:t>
      </w:r>
    </w:p>
    <w:p w14:paraId="3019FD89" w14:textId="3D86AB7B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14.7. Az IMO-szabályok szerinti tengeri ömlesztett szállítás</w:t>
      </w:r>
    </w:p>
    <w:p w14:paraId="726D6D11" w14:textId="19534FD4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 releváns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6F5C1E4C" w14:textId="77777777">
        <w:tc>
          <w:tcPr>
            <w:tcW w:w="9212" w:type="dxa"/>
          </w:tcPr>
          <w:p w14:paraId="38DF736E" w14:textId="40CC0ACE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15. SZAKASZ: Szabályozással kapcsolatos információk</w:t>
            </w:r>
          </w:p>
        </w:tc>
      </w:tr>
    </w:tbl>
    <w:p w14:paraId="2C2A403F" w14:textId="6EE627ED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15.1. Az adott anyaggal vagy keverékkel kapcsolatos biztonsági, egészségügyi és környezetvédelmi előírások/jogszabályok</w:t>
      </w:r>
    </w:p>
    <w:p w14:paraId="33FD8749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1272/2008/EK (CLP) rendelet anyagok és keverékek osztályozásáról, címkézéséről és csomagolásáról.</w:t>
      </w:r>
    </w:p>
    <w:p w14:paraId="32FEF5E3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1907/2006/EK (REACH) rendelet a vegyi anyagok regisztrálásáról, értékeléséről, engedélyezéséről és korlátozásáról.</w:t>
      </w:r>
    </w:p>
    <w:p w14:paraId="3BADE485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2015/830/EU rendelet (REACH II. melléklet módosítása a biztonsági adatlapok tartalmi követelményeiről).</w:t>
      </w:r>
    </w:p>
    <w:p w14:paraId="60E6E827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2020/878 RENDELET a vegyi anyagok regisztrálásáról, értékeléséről, engedélyezéséről és korlátozásáról (REACH) szóló 1907/2006/EK európai parlamenti és tanácsi rendelet II. mellékletének módosításáról</w:t>
      </w:r>
    </w:p>
    <w:p w14:paraId="5DCF50C9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2012/18/EU IRÁNYELVE a veszélyes anyagokkal kapcsolatos súlyos balesetek veszélyének kezelésér </w:t>
      </w:r>
      <w:proofErr w:type="spellStart"/>
      <w:r>
        <w:rPr>
          <w:rFonts w:ascii="Arial" w:hAnsi="Arial" w:cs="Arial"/>
          <w:sz w:val="20"/>
        </w:rPr>
        <w:t>ől</w:t>
      </w:r>
      <w:proofErr w:type="spellEnd"/>
      <w:r>
        <w:rPr>
          <w:rFonts w:ascii="Arial" w:hAnsi="Arial" w:cs="Arial"/>
          <w:sz w:val="20"/>
        </w:rPr>
        <w:t xml:space="preserve">, valamint a 96/82/EK tanácsi irányelv módosításáról és kés </w:t>
      </w:r>
      <w:proofErr w:type="spellStart"/>
      <w:r>
        <w:rPr>
          <w:rFonts w:ascii="Arial" w:hAnsi="Arial" w:cs="Arial"/>
          <w:sz w:val="20"/>
        </w:rPr>
        <w:t>őbbi</w:t>
      </w:r>
      <w:proofErr w:type="spellEnd"/>
      <w:r>
        <w:rPr>
          <w:rFonts w:ascii="Arial" w:hAnsi="Arial" w:cs="Arial"/>
          <w:sz w:val="20"/>
        </w:rPr>
        <w:t xml:space="preserve"> hatályon kívül helyezéséről </w:t>
      </w:r>
    </w:p>
    <w:p w14:paraId="15B8B24D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2000. évi XXV. törvény a kémiai biztonságról és vonatkozó rendeletei.</w:t>
      </w:r>
    </w:p>
    <w:p w14:paraId="45E33BDE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44/2000. (XII. 27.) EüM. rendelet a veszélyes anyagokkal és a veszélyes készítményekkel kapcsolatos egyes eljárások, illetve tevékenységek részletes szabályairól, és módosítása: 33/2004. (IV.26.) </w:t>
      </w:r>
      <w:proofErr w:type="spellStart"/>
      <w:r>
        <w:rPr>
          <w:rFonts w:ascii="Arial" w:hAnsi="Arial" w:cs="Arial"/>
          <w:sz w:val="20"/>
        </w:rPr>
        <w:t>ESzCsM</w:t>
      </w:r>
      <w:proofErr w:type="spellEnd"/>
      <w:r>
        <w:rPr>
          <w:rFonts w:ascii="Arial" w:hAnsi="Arial" w:cs="Arial"/>
          <w:sz w:val="20"/>
        </w:rPr>
        <w:t xml:space="preserve"> rendelet.</w:t>
      </w:r>
    </w:p>
    <w:p w14:paraId="23467522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5/2020. (II. 6.) ITM rendelet</w:t>
      </w:r>
    </w:p>
    <w:p w14:paraId="1BDBF49D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kémiai kóroki tényezők hatásának kitett munkavállalók egészségének és biztonságának védelméről</w:t>
      </w:r>
    </w:p>
    <w:p w14:paraId="292EBD12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225/2015. (VIII. 7.) Korm. rendelet a veszélyes hulladékkal kapcsolatos egyes tevékenységek részletes szabályairól.</w:t>
      </w:r>
    </w:p>
    <w:p w14:paraId="051B1318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2012. évi CLXXXV. törvény a hulladékról és vonatkozó rendeletei.</w:t>
      </w:r>
    </w:p>
    <w:p w14:paraId="06B210DD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72/2013. (VIII. 27.) VM rendelet a hulladékjegyzékről.</w:t>
      </w:r>
    </w:p>
    <w:p w14:paraId="6E6553AA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220/2004 (VII. 21.) Korm. rendelet a felszíni vizek minősége védelmének szabályairól.</w:t>
      </w:r>
    </w:p>
    <w:p w14:paraId="1775496D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1993. évi XCIII. törvény a munkavédelemről, módosításai és vonatkozó NM, MüM rendeletei. </w:t>
      </w:r>
    </w:p>
    <w:p w14:paraId="3F79C338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54/2014. (XII. 5.) BM rendelet az Országos Tűzvédelmi Szabályzatról.</w:t>
      </w:r>
    </w:p>
    <w:p w14:paraId="0E969993" w14:textId="4F48F800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219/2011. (X. 20.) Korm. rendelet a veszélyes anyagokkal kapcsolatos súlyos balesetek elleni védekezésről</w:t>
      </w:r>
    </w:p>
    <w:p w14:paraId="3D5EE9F9" w14:textId="1E8CA5EB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SEVESO információ</w:t>
      </w:r>
    </w:p>
    <w:p w14:paraId="14C5F89F" w14:textId="4A2AA645" w:rsidR="005E06F7" w:rsidRDefault="00402C29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P5C gyúlékony folyadékok</w:t>
      </w:r>
    </w:p>
    <w:p w14:paraId="6961B972" w14:textId="4D4AB81B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15.2. Kémiai biztonsági értékelés</w:t>
      </w:r>
    </w:p>
    <w:p w14:paraId="4685B734" w14:textId="4BF86469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Ennél a terméknél nem végeztek kémiai biztonsági értékelést.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06F7" w:rsidRPr="005E06F7" w14:paraId="14329A4C" w14:textId="77777777">
        <w:tc>
          <w:tcPr>
            <w:tcW w:w="9212" w:type="dxa"/>
          </w:tcPr>
          <w:p w14:paraId="44588D54" w14:textId="4644B105" w:rsidR="005E06F7" w:rsidRPr="005E06F7" w:rsidRDefault="005E06F7" w:rsidP="005E06F7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E6E6E6"/>
              <w:spacing w:after="120"/>
              <w:rPr>
                <w:rFonts w:ascii="Arial" w:hAnsi="Arial" w:cs="Arial"/>
                <w:b/>
                <w:color w:val="000000"/>
                <w:sz w:val="20"/>
                <w:u w:val="single"/>
              </w:rPr>
            </w:pPr>
            <w:r w:rsidRPr="005E06F7">
              <w:rPr>
                <w:rFonts w:ascii="Arial" w:hAnsi="Arial" w:cs="Arial"/>
                <w:b/>
                <w:color w:val="000000"/>
                <w:sz w:val="20"/>
                <w:u w:val="single"/>
              </w:rPr>
              <w:t>16. SZAKASZ: Egyéb információk</w:t>
            </w:r>
          </w:p>
        </w:tc>
      </w:tr>
    </w:tbl>
    <w:p w14:paraId="66E6DB80" w14:textId="4D4CDE09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Rövidítések</w:t>
      </w:r>
    </w:p>
    <w:p w14:paraId="269FD362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ADN: Veszélyes áruk nemzetközi belvízi szállításáról szóló európai megállapodás. </w:t>
      </w:r>
    </w:p>
    <w:p w14:paraId="475F6BC0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ADR: Veszélyes áruk nemzetközi közúti szállításáról szóló európai megállapodás. </w:t>
      </w:r>
    </w:p>
    <w:p w14:paraId="7A4CFB6D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ATE: Akut toxicitási érték. </w:t>
      </w:r>
    </w:p>
    <w:p w14:paraId="6F262A52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AOX: Adszorbeálható szerves halogén. </w:t>
      </w:r>
    </w:p>
    <w:p w14:paraId="50F8E1E9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ÁK-érték: Megengedett átlagos koncentráció. </w:t>
      </w:r>
    </w:p>
    <w:p w14:paraId="44E32F07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BCF: </w:t>
      </w:r>
      <w:proofErr w:type="spellStart"/>
      <w:r>
        <w:rPr>
          <w:rFonts w:ascii="Arial" w:hAnsi="Arial" w:cs="Arial"/>
          <w:sz w:val="20"/>
        </w:rPr>
        <w:t>Biokoncentrációs</w:t>
      </w:r>
      <w:proofErr w:type="spellEnd"/>
      <w:r>
        <w:rPr>
          <w:rFonts w:ascii="Arial" w:hAnsi="Arial" w:cs="Arial"/>
          <w:sz w:val="20"/>
        </w:rPr>
        <w:t xml:space="preserve"> tényező. </w:t>
      </w:r>
    </w:p>
    <w:p w14:paraId="5F3F8334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BOI: Biokémiai oxigénigény. </w:t>
      </w:r>
    </w:p>
    <w:p w14:paraId="6FC8563C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CAS-szám: „</w:t>
      </w:r>
      <w:proofErr w:type="spellStart"/>
      <w:r>
        <w:rPr>
          <w:rFonts w:ascii="Arial" w:hAnsi="Arial" w:cs="Arial"/>
          <w:sz w:val="20"/>
        </w:rPr>
        <w:t>Chemical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Abstract</w:t>
      </w:r>
      <w:proofErr w:type="spellEnd"/>
      <w:r>
        <w:rPr>
          <w:rFonts w:ascii="Arial" w:hAnsi="Arial" w:cs="Arial"/>
          <w:sz w:val="20"/>
        </w:rPr>
        <w:t xml:space="preserve"> Service” szám. </w:t>
      </w:r>
    </w:p>
    <w:p w14:paraId="0A73AA2A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CK-érték: Megengedett csúcskoncentráció (rövid ideig megengedhető legnagyobb levegőszennyezettség). </w:t>
      </w:r>
    </w:p>
    <w:p w14:paraId="5B5C415E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CLP: Anyagok és keverékek osztályozásáról, címkézéséről és csomagolásáról szóló 1272/2008/EK rendelet.  </w:t>
      </w:r>
    </w:p>
    <w:p w14:paraId="4A90EFB1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CMR hatások: Rákkeltő, mutagén vagy reprodukciót károsító hatások.  </w:t>
      </w:r>
    </w:p>
    <w:p w14:paraId="3062A0C8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CSA: Kémiai biztonsági értékelés.  </w:t>
      </w:r>
    </w:p>
    <w:p w14:paraId="01FC88BA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CSR: Kémiai biztonsági jelentés.  </w:t>
      </w:r>
    </w:p>
    <w:p w14:paraId="7D49805C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DNEL: Származtatott hatásmentes szint.  </w:t>
      </w:r>
    </w:p>
    <w:p w14:paraId="0ED75D4A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ECHA: Európai Vegyianyag-ügynökség.  </w:t>
      </w:r>
    </w:p>
    <w:p w14:paraId="07420227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EK: Európai Közösség.  </w:t>
      </w:r>
    </w:p>
    <w:p w14:paraId="20723E5A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EK-szám: EINECS és ELINCS szám (lásd még EINECS és ELINCS). </w:t>
      </w:r>
    </w:p>
    <w:p w14:paraId="6F14CF45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EGK: Európai Gazdasági Közösség. </w:t>
      </w:r>
    </w:p>
    <w:p w14:paraId="69C5C2F0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EGT: Európai Gazdasági Térség (EU + Izland, Liechtenstein és Norvégia). </w:t>
      </w:r>
    </w:p>
    <w:p w14:paraId="3C862617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EINECS: Létező Kereskedelmi Vegyi Anyagok Európai Jegyzéke. </w:t>
      </w:r>
    </w:p>
    <w:p w14:paraId="42AA18DB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ELINCS: Törzskönyvezett Vegyi Anyagok Európai Jegyzéke. </w:t>
      </w:r>
    </w:p>
    <w:p w14:paraId="15FB15F4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EN: Európai szabvány.  </w:t>
      </w:r>
    </w:p>
    <w:p w14:paraId="1657B139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ENSZ: Egyesült Nemzetek Szervezete.  </w:t>
      </w:r>
    </w:p>
    <w:p w14:paraId="70723CA6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EU: Európai Unió.  </w:t>
      </w:r>
    </w:p>
    <w:p w14:paraId="79A17A3F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WC: Európai Hulladék Katalógus (a </w:t>
      </w:r>
      <w:proofErr w:type="spellStart"/>
      <w:r>
        <w:rPr>
          <w:rFonts w:ascii="Arial" w:hAnsi="Arial" w:cs="Arial"/>
          <w:sz w:val="20"/>
        </w:rPr>
        <w:t>LoW</w:t>
      </w:r>
      <w:proofErr w:type="spellEnd"/>
      <w:r>
        <w:rPr>
          <w:rFonts w:ascii="Arial" w:hAnsi="Arial" w:cs="Arial"/>
          <w:sz w:val="20"/>
        </w:rPr>
        <w:t xml:space="preserve"> váltotta fel - lásd az alábbiakban). </w:t>
      </w:r>
    </w:p>
    <w:p w14:paraId="63B4EEE6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GHS: Vegyi anyagok osztályozásának és címkézésének globálisan harmonizált rendszere. </w:t>
      </w:r>
    </w:p>
    <w:p w14:paraId="73F9E99E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IATA: Nemzetközi Légi Szállítási Szövetség. </w:t>
      </w:r>
    </w:p>
    <w:p w14:paraId="4DFD6B50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ICAO-TI: A veszélyes áruk repülőgépen történő, biztonságos szállításához kiadott műszaki utasítások. </w:t>
      </w:r>
    </w:p>
    <w:p w14:paraId="419D233C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IMDG: Veszélyes áruk tengeri szállításának nemzetközi szabályzata. </w:t>
      </w:r>
    </w:p>
    <w:p w14:paraId="5366DE33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IMSBC: Nemzetközi Tengerészeti Szilárd ömlesztett rakományok. </w:t>
      </w:r>
    </w:p>
    <w:p w14:paraId="0A52CE30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IUCLID: Egységes Nemzetközi Kémiai Információs Adatbázis. </w:t>
      </w:r>
    </w:p>
    <w:p w14:paraId="55BFE4A4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IUPAC: Az Elméleti és Alkalmazott Kémia Nemzetközi Uniója. </w:t>
      </w:r>
    </w:p>
    <w:p w14:paraId="24B88B51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KOI: Kémiai oxigénigény. </w:t>
      </w:r>
    </w:p>
    <w:p w14:paraId="64BE7C3F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Kow</w:t>
      </w:r>
      <w:proofErr w:type="spellEnd"/>
      <w:r>
        <w:rPr>
          <w:rFonts w:ascii="Arial" w:hAnsi="Arial" w:cs="Arial"/>
          <w:sz w:val="20"/>
        </w:rPr>
        <w:t>: n-</w:t>
      </w:r>
      <w:proofErr w:type="spellStart"/>
      <w:r>
        <w:rPr>
          <w:rFonts w:ascii="Arial" w:hAnsi="Arial" w:cs="Arial"/>
          <w:sz w:val="20"/>
        </w:rPr>
        <w:t>oktanol</w:t>
      </w:r>
      <w:proofErr w:type="spellEnd"/>
      <w:r>
        <w:rPr>
          <w:rFonts w:ascii="Arial" w:hAnsi="Arial" w:cs="Arial"/>
          <w:sz w:val="20"/>
        </w:rPr>
        <w:t xml:space="preserve">/víz megoszlási együttható. </w:t>
      </w:r>
    </w:p>
    <w:p w14:paraId="05CDF065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LC50: Letális koncentráció a vizsgált populáció 50 %-</w:t>
      </w:r>
      <w:proofErr w:type="spellStart"/>
      <w:r>
        <w:rPr>
          <w:rFonts w:ascii="Arial" w:hAnsi="Arial" w:cs="Arial"/>
          <w:sz w:val="20"/>
        </w:rPr>
        <w:t>ánál</w:t>
      </w:r>
      <w:proofErr w:type="spellEnd"/>
      <w:r>
        <w:rPr>
          <w:rFonts w:ascii="Arial" w:hAnsi="Arial" w:cs="Arial"/>
          <w:sz w:val="20"/>
        </w:rPr>
        <w:t xml:space="preserve">. </w:t>
      </w:r>
    </w:p>
    <w:p w14:paraId="3D937FC7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LD50: Letális dózis a vizsgált populáció 50 %-</w:t>
      </w:r>
      <w:proofErr w:type="spellStart"/>
      <w:r>
        <w:rPr>
          <w:rFonts w:ascii="Arial" w:hAnsi="Arial" w:cs="Arial"/>
          <w:sz w:val="20"/>
        </w:rPr>
        <w:t>ánál</w:t>
      </w:r>
      <w:proofErr w:type="spellEnd"/>
      <w:r>
        <w:rPr>
          <w:rFonts w:ascii="Arial" w:hAnsi="Arial" w:cs="Arial"/>
          <w:sz w:val="20"/>
        </w:rPr>
        <w:t xml:space="preserve"> (közepesen letális dózis). </w:t>
      </w:r>
    </w:p>
    <w:p w14:paraId="4DC8DBBB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LoW</w:t>
      </w:r>
      <w:proofErr w:type="spellEnd"/>
      <w:r>
        <w:rPr>
          <w:rFonts w:ascii="Arial" w:hAnsi="Arial" w:cs="Arial"/>
          <w:sz w:val="20"/>
        </w:rPr>
        <w:t xml:space="preserve">: Hulladékjegyzék. </w:t>
      </w:r>
    </w:p>
    <w:p w14:paraId="25C58126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LOEC: Az a legkisebb koncentráció, amelynek hatása már megfigyelhető. </w:t>
      </w:r>
    </w:p>
    <w:p w14:paraId="649D641C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LOEL: Az a legkisebb dózis, amelynek hatása már megfigyelhető. </w:t>
      </w:r>
    </w:p>
    <w:p w14:paraId="47FDB2C9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MK-érték: Maximális koncentráció. </w:t>
      </w:r>
    </w:p>
    <w:p w14:paraId="7B87FFD7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NOEC: Az a legnagyobb koncentráció, amelynek nincs megfigyelhető hatása. </w:t>
      </w:r>
    </w:p>
    <w:p w14:paraId="72DDEDBF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NOEL: Az a legnagyobb dózis, amelynek nincs megfigyelhető hatása. </w:t>
      </w:r>
    </w:p>
    <w:p w14:paraId="013414B2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NOAEC: Az a legnagyobb koncentráció, amely még nem okoz megfigyelhető káros hatást. </w:t>
      </w:r>
    </w:p>
    <w:p w14:paraId="1EAFC8A1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NOAEL: Az a legnagyobb dózis, amely még nem okoz megfigyelhető káros hatást. </w:t>
      </w:r>
    </w:p>
    <w:p w14:paraId="0625FDAE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OECD: Gazdasági Együttműködési és Fejlesztési Szervezet. </w:t>
      </w:r>
    </w:p>
    <w:p w14:paraId="0555A38B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OSHA: Európai Munkahelyi Biztonsági és Egészségvédelmi Ügynökség. </w:t>
      </w:r>
    </w:p>
    <w:p w14:paraId="7551DB65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PBT: </w:t>
      </w:r>
      <w:proofErr w:type="spellStart"/>
      <w:r>
        <w:rPr>
          <w:rFonts w:ascii="Arial" w:hAnsi="Arial" w:cs="Arial"/>
          <w:sz w:val="20"/>
        </w:rPr>
        <w:t>Perzisztens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bioakkumulatív</w:t>
      </w:r>
      <w:proofErr w:type="spellEnd"/>
      <w:r>
        <w:rPr>
          <w:rFonts w:ascii="Arial" w:hAnsi="Arial" w:cs="Arial"/>
          <w:sz w:val="20"/>
        </w:rPr>
        <w:t xml:space="preserve"> és mérgező. </w:t>
      </w:r>
    </w:p>
    <w:p w14:paraId="125ED041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PNEC: Becsült hatásmentes koncentráció. </w:t>
      </w:r>
    </w:p>
    <w:p w14:paraId="64C7AC76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QSAR: A molekulaszerkezet és a biológiai hatás közötti mennyiségi összefüggés. </w:t>
      </w:r>
    </w:p>
    <w:p w14:paraId="3BF33725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REACH: A vegyi anyagok regisztrálásáról, értékeléséről, engedélyezéséről és korlátozásáról szóló 1907/2006/EK rendelet. </w:t>
      </w:r>
    </w:p>
    <w:p w14:paraId="57B42C0D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RID: Veszélyes áruk nemzetközi vasúti fuvarozásáról szóló szabályzat. </w:t>
      </w:r>
    </w:p>
    <w:p w14:paraId="561095BE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SCBA: Külső levegőtől függetlenített légzőkészülék.  </w:t>
      </w:r>
    </w:p>
    <w:p w14:paraId="19E0DA40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SDS: Biztonsági adatlap.  </w:t>
      </w:r>
    </w:p>
    <w:p w14:paraId="3A89B3EE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STOT: Célszervi toxicitás.  </w:t>
      </w:r>
    </w:p>
    <w:p w14:paraId="78568B1D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SVHC: Különös aggodalomra okot adó anyagok. </w:t>
      </w:r>
    </w:p>
    <w:p w14:paraId="18E761AF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UVCB: ismeretlen szerkezetű vagy változó összetételű, komplex reakcióban keletkezett vagy biológiai eredetű anyagok. </w:t>
      </w:r>
    </w:p>
    <w:p w14:paraId="7FAE9A9F" w14:textId="7777777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VOC: Illékony szerves vegyület. </w:t>
      </w:r>
    </w:p>
    <w:p w14:paraId="18EED13E" w14:textId="7DE9983F" w:rsidR="005E06F7" w:rsidRDefault="005E06F7" w:rsidP="005E06F7">
      <w:pPr>
        <w:spacing w:after="1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vPvB</w:t>
      </w:r>
      <w:proofErr w:type="spellEnd"/>
      <w:r>
        <w:rPr>
          <w:rFonts w:ascii="Arial" w:hAnsi="Arial" w:cs="Arial"/>
          <w:sz w:val="20"/>
        </w:rPr>
        <w:t xml:space="preserve">: Nagyon </w:t>
      </w:r>
      <w:proofErr w:type="spellStart"/>
      <w:r>
        <w:rPr>
          <w:rFonts w:ascii="Arial" w:hAnsi="Arial" w:cs="Arial"/>
          <w:sz w:val="20"/>
        </w:rPr>
        <w:t>perzisztens</w:t>
      </w:r>
      <w:proofErr w:type="spellEnd"/>
      <w:r>
        <w:rPr>
          <w:rFonts w:ascii="Arial" w:hAnsi="Arial" w:cs="Arial"/>
          <w:sz w:val="20"/>
        </w:rPr>
        <w:t xml:space="preserve"> és nagyon </w:t>
      </w:r>
      <w:proofErr w:type="spellStart"/>
      <w:r>
        <w:rPr>
          <w:rFonts w:ascii="Arial" w:hAnsi="Arial" w:cs="Arial"/>
          <w:sz w:val="20"/>
        </w:rPr>
        <w:t>bioakkumulatív</w:t>
      </w:r>
      <w:proofErr w:type="spellEnd"/>
    </w:p>
    <w:p w14:paraId="0582B6A8" w14:textId="47D0E9E5" w:rsidR="005E06F7" w:rsidRDefault="005E06F7" w:rsidP="005E06F7">
      <w:pPr>
        <w:spacing w:after="120"/>
        <w:rPr>
          <w:rFonts w:ascii="Arial" w:hAnsi="Arial" w:cs="Arial"/>
          <w:sz w:val="20"/>
        </w:rPr>
      </w:pPr>
    </w:p>
    <w:p w14:paraId="34A9C504" w14:textId="5B8ECB8B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Keverékek osztályozásának módszere: CLP törvény szerint, számításos módszerrel, GHS-szoftverrel.</w:t>
      </w:r>
    </w:p>
    <w:p w14:paraId="10236FBC" w14:textId="5C950580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Osztályozás:</w:t>
      </w:r>
    </w:p>
    <w:p w14:paraId="5C00D870" w14:textId="3E56C186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H225 Tűzveszélyes folyadékok, 2. veszélyességi kategória</w:t>
      </w:r>
    </w:p>
    <w:p w14:paraId="214B1004" w14:textId="7F0B327C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H290 Fémekre korrozív hatású, 1. veszélyességi kategória</w:t>
      </w:r>
    </w:p>
    <w:p w14:paraId="6B9CC6F7" w14:textId="184E4FCF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H302 Akut toxicitás (szájon át), 4. veszélyességi kategória</w:t>
      </w:r>
    </w:p>
    <w:p w14:paraId="0F58798A" w14:textId="5B2C7E9F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H314 Bőrmarás/bőrirritáció, 1. veszélyességi kategória, 1B. alkategória</w:t>
      </w:r>
    </w:p>
    <w:p w14:paraId="5979AB8D" w14:textId="4AAB2ECC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H317 </w:t>
      </w:r>
      <w:proofErr w:type="spellStart"/>
      <w:r>
        <w:rPr>
          <w:rFonts w:ascii="Arial" w:hAnsi="Arial" w:cs="Arial"/>
          <w:sz w:val="20"/>
        </w:rPr>
        <w:t>Szenzibilizáció</w:t>
      </w:r>
      <w:proofErr w:type="spellEnd"/>
      <w:r>
        <w:rPr>
          <w:rFonts w:ascii="Arial" w:hAnsi="Arial" w:cs="Arial"/>
          <w:sz w:val="20"/>
        </w:rPr>
        <w:t xml:space="preserve"> – Bőr, 1</w:t>
      </w:r>
      <w:r w:rsidR="00730E2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veszélyességi kategória</w:t>
      </w:r>
    </w:p>
    <w:p w14:paraId="1E36EF43" w14:textId="4BA7CA51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H318 Súlyos szemkárosodás/szemirritáció, 1. veszélyességi kategória</w:t>
      </w:r>
    </w:p>
    <w:p w14:paraId="7F096734" w14:textId="6BCC2D13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H319 Súlyos szemkárosodás/szemirritáció, 2. veszélyességi kategória</w:t>
      </w:r>
    </w:p>
    <w:p w14:paraId="12EA267E" w14:textId="5B902674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H335 Célszervi toxicitás – egyszeri expozíció, 3. veszélyességi kategória, légúti irritáció</w:t>
      </w:r>
    </w:p>
    <w:p w14:paraId="44201A9D" w14:textId="51CF9C75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H336 Célszervi toxicitás – egyszeri expozíció, 3. veszélyességi kategória, narkózis</w:t>
      </w:r>
    </w:p>
    <w:p w14:paraId="24B203B5" w14:textId="280400F1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H400 A vízi környezetre veszélyes – akut veszélyesség, 1. veszélyességi kategória</w:t>
      </w:r>
    </w:p>
    <w:p w14:paraId="3EF660AD" w14:textId="3BB177AE" w:rsidR="005E06F7" w:rsidRDefault="005E06F7" w:rsidP="005E06F7">
      <w:pPr>
        <w:spacing w:after="120"/>
        <w:rPr>
          <w:rFonts w:ascii="Arial" w:hAnsi="Arial" w:cs="Arial"/>
          <w:sz w:val="20"/>
        </w:rPr>
      </w:pPr>
    </w:p>
    <w:p w14:paraId="22492761" w14:textId="6319FBC8" w:rsidR="005E06F7" w:rsidRDefault="005E06F7" w:rsidP="005E06F7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 mondatok:</w:t>
      </w:r>
    </w:p>
    <w:p w14:paraId="76DD2109" w14:textId="0A52FCDA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H225 Fokozottan tűzveszélyes folyadék és gőz.</w:t>
      </w:r>
    </w:p>
    <w:p w14:paraId="2CBAF41D" w14:textId="04026187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H290 Fémekre korrozív hatású lehet.</w:t>
      </w:r>
    </w:p>
    <w:p w14:paraId="6A642DEA" w14:textId="0AA72404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H302 Lenyelve ártalmas.</w:t>
      </w:r>
    </w:p>
    <w:p w14:paraId="491D6400" w14:textId="5FBDE326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H314 Súlyos égési sérülést és szemkárosodást okoz.</w:t>
      </w:r>
    </w:p>
    <w:p w14:paraId="12C022CB" w14:textId="19C8C308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H317 Allergiás bőrreakciót válthat ki.</w:t>
      </w:r>
    </w:p>
    <w:p w14:paraId="45EEC71F" w14:textId="4350C5EE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H318 Súlyos szemkárosodást okoz.</w:t>
      </w:r>
    </w:p>
    <w:p w14:paraId="0CC61B86" w14:textId="6563E3A3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H319 Súlyos szemirritációt okoz.</w:t>
      </w:r>
    </w:p>
    <w:p w14:paraId="4420DA74" w14:textId="2B940F49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H335 Légúti irritációt okozhat.</w:t>
      </w:r>
    </w:p>
    <w:p w14:paraId="6A1B2947" w14:textId="56D8050B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H336 Álmosságot vagy szédülést okozhat.</w:t>
      </w:r>
    </w:p>
    <w:p w14:paraId="38465242" w14:textId="4D955709" w:rsidR="005E06F7" w:rsidRDefault="005E06F7" w:rsidP="005E06F7">
      <w:pPr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H400 Nagyon mérgező a vízi élővilágra.</w:t>
      </w:r>
    </w:p>
    <w:p w14:paraId="26248DEC" w14:textId="083E12A9" w:rsidR="005E06F7" w:rsidRDefault="005E06F7" w:rsidP="005E06F7">
      <w:pPr>
        <w:spacing w:after="120"/>
        <w:rPr>
          <w:rFonts w:ascii="Arial" w:hAnsi="Arial" w:cs="Arial"/>
          <w:sz w:val="20"/>
        </w:rPr>
      </w:pPr>
    </w:p>
    <w:p w14:paraId="27E6C50C" w14:textId="77777777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Ez a biztonsági adatlap a termék gyártója/beszállítója által rendelkezésre bocsátott dokumentációk alapján készült, és megfelel a vonatkozó rendeleteknek és előírásoknak.  A biztonsági adatlapban foglalt információk, adatok és ajánlások, amelyeket a kiadás időpontjában pontosnak, helytállónak és szakszerűnek tartunk, hozzáértő szakemberek jóhiszemű munkájából származnak.  </w:t>
      </w:r>
    </w:p>
    <w:p w14:paraId="0F9F33A7" w14:textId="77777777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termék felhasználása és kezelése során bizonyos körülmények között további, itt nem említett megfontolások is szükségessé válhatnak.  A biztonsági adatlapban foglalt információk megbízhatóságának mérlegelése, valamint a termék konkrét felhasználási és kezelési módjának megállapítása a tevékenységet végző felelőssége.  </w:t>
      </w:r>
    </w:p>
    <w:p w14:paraId="505E9C8F" w14:textId="423FFA8F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felhasználó köteles minden olyan hatályos jogszabályi előírást betartani, amely a termékkel folytatott tevékenységre vonatkozik.</w:t>
      </w:r>
    </w:p>
    <w:p w14:paraId="2B7C1871" w14:textId="3DC8861E" w:rsidR="005E06F7" w:rsidRDefault="005E06F7" w:rsidP="005E06F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Képzésre vonatkozó tanácsok: Munkavédelmi oktatás keretében általános vegyianyag-kezelési oktatás. Elsősegély-nyújtó tanfolyam.</w:t>
      </w:r>
    </w:p>
    <w:p w14:paraId="50CDF2E1" w14:textId="77777777" w:rsidR="005E06F7" w:rsidRPr="005E06F7" w:rsidRDefault="005E06F7" w:rsidP="005E06F7">
      <w:pPr>
        <w:spacing w:after="120"/>
        <w:rPr>
          <w:rFonts w:ascii="Arial" w:hAnsi="Arial" w:cs="Arial"/>
          <w:sz w:val="20"/>
        </w:rPr>
      </w:pPr>
    </w:p>
    <w:sectPr w:rsidR="005E06F7" w:rsidRPr="005E06F7" w:rsidSect="001A189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727B" w14:textId="77777777" w:rsidR="00CE44B3" w:rsidRDefault="00CE44B3" w:rsidP="00154758">
      <w:pPr>
        <w:spacing w:after="0" w:line="240" w:lineRule="auto"/>
      </w:pPr>
      <w:r>
        <w:separator/>
      </w:r>
    </w:p>
  </w:endnote>
  <w:endnote w:type="continuationSeparator" w:id="0">
    <w:p w14:paraId="00BD2CCF" w14:textId="77777777" w:rsidR="00CE44B3" w:rsidRDefault="00CE44B3" w:rsidP="0015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85284396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0777C14" w14:textId="406A08AB" w:rsidR="00E47001" w:rsidRPr="003072A2" w:rsidRDefault="003960F0">
        <w:pPr>
          <w:pStyle w:val="llb"/>
          <w:jc w:val="center"/>
          <w:rPr>
            <w:rFonts w:ascii="Arial" w:hAnsi="Arial" w:cs="Arial"/>
            <w:sz w:val="20"/>
            <w:szCs w:val="20"/>
          </w:rPr>
        </w:pPr>
        <w:r w:rsidRPr="003072A2">
          <w:rPr>
            <w:rFonts w:ascii="Arial" w:hAnsi="Arial" w:cs="Arial"/>
            <w:sz w:val="20"/>
            <w:szCs w:val="20"/>
          </w:rPr>
          <w:fldChar w:fldCharType="begin"/>
        </w:r>
        <w:r w:rsidRPr="003072A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072A2">
          <w:rPr>
            <w:rFonts w:ascii="Arial" w:hAnsi="Arial" w:cs="Arial"/>
            <w:sz w:val="20"/>
            <w:szCs w:val="20"/>
          </w:rPr>
          <w:fldChar w:fldCharType="separate"/>
        </w:r>
        <w:r w:rsidRPr="003072A2">
          <w:rPr>
            <w:rFonts w:ascii="Arial" w:hAnsi="Arial" w:cs="Arial"/>
            <w:noProof/>
            <w:sz w:val="20"/>
            <w:szCs w:val="20"/>
          </w:rPr>
          <w:t>1</w:t>
        </w:r>
        <w:r w:rsidRPr="003072A2">
          <w:rPr>
            <w:rFonts w:ascii="Arial" w:hAnsi="Arial" w:cs="Arial"/>
            <w:sz w:val="20"/>
            <w:szCs w:val="20"/>
          </w:rPr>
          <w:fldChar w:fldCharType="end"/>
        </w:r>
        <w:r w:rsidR="00E47001" w:rsidRPr="003072A2">
          <w:rPr>
            <w:rFonts w:ascii="Arial" w:hAnsi="Arial" w:cs="Arial"/>
            <w:sz w:val="20"/>
            <w:szCs w:val="20"/>
          </w:rPr>
          <w:t>/</w:t>
        </w:r>
        <w:r w:rsidRPr="003072A2">
          <w:rPr>
            <w:rFonts w:ascii="Arial" w:hAnsi="Arial" w:cs="Arial"/>
            <w:sz w:val="20"/>
            <w:szCs w:val="20"/>
          </w:rPr>
          <w:fldChar w:fldCharType="begin"/>
        </w:r>
        <w:r w:rsidRPr="003072A2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3072A2">
          <w:rPr>
            <w:rFonts w:ascii="Arial" w:hAnsi="Arial" w:cs="Arial"/>
            <w:sz w:val="20"/>
            <w:szCs w:val="20"/>
          </w:rPr>
          <w:fldChar w:fldCharType="separate"/>
        </w:r>
        <w:r w:rsidRPr="003072A2">
          <w:rPr>
            <w:rFonts w:ascii="Arial" w:hAnsi="Arial" w:cs="Arial"/>
            <w:noProof/>
            <w:sz w:val="20"/>
            <w:szCs w:val="20"/>
          </w:rPr>
          <w:t>1</w:t>
        </w:r>
        <w:r w:rsidRPr="003072A2">
          <w:rPr>
            <w:rFonts w:ascii="Arial" w:hAnsi="Arial" w:cs="Arial"/>
            <w:sz w:val="20"/>
            <w:szCs w:val="20"/>
          </w:rPr>
          <w:fldChar w:fldCharType="end"/>
        </w:r>
        <w:r w:rsidR="00FE70C1" w:rsidRPr="003072A2">
          <w:rPr>
            <w:rFonts w:ascii="Arial" w:hAnsi="Arial" w:cs="Arial"/>
            <w:sz w:val="20"/>
            <w:szCs w:val="20"/>
          </w:rPr>
          <w:t>.</w:t>
        </w:r>
        <w:r w:rsidR="00AD6AC8" w:rsidRPr="003072A2">
          <w:rPr>
            <w:rFonts w:ascii="Arial" w:hAnsi="Arial" w:cs="Arial"/>
            <w:sz w:val="20"/>
            <w:szCs w:val="20"/>
          </w:rPr>
          <w:t xml:space="preserve"> </w:t>
        </w:r>
        <w:bookmarkStart w:id="8" w:name="B"/>
        <w:bookmarkEnd w:id="8"/>
        <w:r w:rsidR="005E06F7">
          <w:rPr>
            <w:rFonts w:ascii="Arial" w:hAnsi="Arial" w:cs="Arial"/>
            <w:sz w:val="20"/>
            <w:szCs w:val="20"/>
          </w:rPr>
          <w:t>oldal</w:t>
        </w:r>
      </w:p>
    </w:sdtContent>
  </w:sdt>
  <w:p w14:paraId="22DFC15E" w14:textId="77777777" w:rsidR="00EF4034" w:rsidRDefault="00EF40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D9C5" w14:textId="77777777" w:rsidR="00CE44B3" w:rsidRDefault="00CE44B3" w:rsidP="00154758">
      <w:pPr>
        <w:spacing w:after="0" w:line="240" w:lineRule="auto"/>
      </w:pPr>
      <w:r>
        <w:separator/>
      </w:r>
    </w:p>
  </w:footnote>
  <w:footnote w:type="continuationSeparator" w:id="0">
    <w:p w14:paraId="07257F3E" w14:textId="77777777" w:rsidR="00CE44B3" w:rsidRDefault="00CE44B3" w:rsidP="0015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CDE7" w14:textId="3501D5B1" w:rsidR="00FE70C1" w:rsidRPr="00A07937" w:rsidRDefault="00280B01" w:rsidP="00AA5783">
    <w:pPr>
      <w:pStyle w:val="lfej"/>
      <w:rPr>
        <w:rFonts w:ascii="Arial" w:hAnsi="Arial" w:cs="Arial"/>
        <w:b/>
        <w:bCs/>
        <w:noProof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t xml:space="preserve">Beauty 303 </w:t>
    </w:r>
    <w:r w:rsidR="005E06F7">
      <w:rPr>
        <w:rFonts w:ascii="Arial" w:hAnsi="Arial" w:cs="Arial"/>
        <w:b/>
        <w:bCs/>
        <w:noProof/>
        <w:sz w:val="20"/>
        <w:szCs w:val="20"/>
      </w:rPr>
      <w:t>Kft.</w:t>
    </w:r>
  </w:p>
  <w:p w14:paraId="2221F03C" w14:textId="7A76F38B" w:rsidR="004F71FB" w:rsidRPr="006F76DF" w:rsidRDefault="005E06F7" w:rsidP="007C4800">
    <w:pPr>
      <w:pStyle w:val="lfej"/>
      <w:jc w:val="center"/>
      <w:rPr>
        <w:b/>
        <w:bCs/>
        <w:noProof/>
      </w:rPr>
    </w:pPr>
    <w:bookmarkStart w:id="1" w:name="A"/>
    <w:bookmarkEnd w:id="1"/>
    <w:r>
      <w:rPr>
        <w:b/>
        <w:bCs/>
        <w:noProof/>
      </w:rPr>
      <w:t>BIZTONSÁGI ADATLAP</w:t>
    </w:r>
  </w:p>
  <w:p w14:paraId="0B09F50F" w14:textId="06B2F0B7" w:rsidR="00912889" w:rsidRDefault="005E06F7" w:rsidP="00FE70C1">
    <w:pPr>
      <w:pStyle w:val="lfej"/>
      <w:jc w:val="center"/>
      <w:rPr>
        <w:b/>
        <w:bCs/>
      </w:rPr>
    </w:pPr>
    <w:bookmarkStart w:id="2" w:name="C"/>
    <w:bookmarkEnd w:id="2"/>
    <w:r>
      <w:rPr>
        <w:b/>
        <w:bCs/>
      </w:rPr>
      <w:t>az 1907/2006 EK és a 2020/878 EK rendelet alapján</w:t>
    </w:r>
  </w:p>
  <w:p w14:paraId="19C9489E" w14:textId="6FD11FE5" w:rsidR="00CC33A6" w:rsidRPr="00CC33A6" w:rsidRDefault="00280B01" w:rsidP="00FE70C1">
    <w:pPr>
      <w:pStyle w:val="lfej"/>
      <w:jc w:val="center"/>
      <w:rPr>
        <w:b/>
        <w:bCs/>
        <w:sz w:val="32"/>
        <w:szCs w:val="32"/>
      </w:rPr>
    </w:pPr>
    <w:proofErr w:type="spellStart"/>
    <w:r>
      <w:rPr>
        <w:b/>
        <w:bCs/>
        <w:sz w:val="32"/>
        <w:szCs w:val="32"/>
      </w:rPr>
      <w:t>Lash</w:t>
    </w:r>
    <w:proofErr w:type="spellEnd"/>
    <w:r>
      <w:rPr>
        <w:b/>
        <w:bCs/>
        <w:sz w:val="32"/>
        <w:szCs w:val="32"/>
      </w:rPr>
      <w:t xml:space="preserve"> and </w:t>
    </w:r>
    <w:proofErr w:type="spellStart"/>
    <w:r>
      <w:rPr>
        <w:b/>
        <w:bCs/>
        <w:sz w:val="32"/>
        <w:szCs w:val="32"/>
      </w:rPr>
      <w:t>Lashes</w:t>
    </w:r>
    <w:proofErr w:type="spellEnd"/>
    <w:r w:rsidR="00270651">
      <w:rPr>
        <w:rFonts w:ascii="Arial" w:hAnsi="Arial" w:cs="Arial"/>
        <w:sz w:val="20"/>
      </w:rPr>
      <w:t xml:space="preserve"> </w:t>
    </w:r>
    <w:r w:rsidR="00CC33A6" w:rsidRPr="00CC33A6">
      <w:rPr>
        <w:b/>
        <w:bCs/>
        <w:sz w:val="32"/>
        <w:szCs w:val="32"/>
      </w:rPr>
      <w:t>kéz-, eszköz- és felületfertőtlenítő</w:t>
    </w:r>
    <w:r w:rsidR="00880635">
      <w:rPr>
        <w:b/>
        <w:bCs/>
        <w:sz w:val="32"/>
        <w:szCs w:val="32"/>
      </w:rPr>
      <w:t xml:space="preserve"> </w:t>
    </w:r>
    <w:proofErr w:type="spellStart"/>
    <w:r>
      <w:rPr>
        <w:b/>
        <w:bCs/>
        <w:sz w:val="32"/>
        <w:szCs w:val="32"/>
      </w:rPr>
      <w:t>Bubble</w:t>
    </w:r>
    <w:proofErr w:type="spellEnd"/>
    <w:r>
      <w:rPr>
        <w:b/>
        <w:bCs/>
        <w:sz w:val="32"/>
        <w:szCs w:val="32"/>
      </w:rPr>
      <w:t xml:space="preserve"> </w:t>
    </w:r>
    <w:proofErr w:type="spellStart"/>
    <w:r>
      <w:rPr>
        <w:b/>
        <w:bCs/>
        <w:sz w:val="32"/>
        <w:szCs w:val="32"/>
      </w:rPr>
      <w:t>Gum</w:t>
    </w:r>
    <w:proofErr w:type="spellEnd"/>
  </w:p>
  <w:p w14:paraId="180AE9F6" w14:textId="5E67B433" w:rsidR="00912889" w:rsidRDefault="005E06F7" w:rsidP="00912889">
    <w:pPr>
      <w:pStyle w:val="lfej"/>
      <w:jc w:val="right"/>
      <w:rPr>
        <w:b/>
        <w:bCs/>
      </w:rPr>
    </w:pPr>
    <w:bookmarkStart w:id="3" w:name="D"/>
    <w:bookmarkEnd w:id="3"/>
    <w:r>
      <w:rPr>
        <w:b/>
        <w:bCs/>
      </w:rPr>
      <w:t>Elkészítés napja: 202</w:t>
    </w:r>
    <w:r w:rsidR="00280B01">
      <w:rPr>
        <w:b/>
        <w:bCs/>
      </w:rPr>
      <w:t>3</w:t>
    </w:r>
    <w:r>
      <w:rPr>
        <w:b/>
        <w:bCs/>
      </w:rPr>
      <w:t>. 0</w:t>
    </w:r>
    <w:r w:rsidR="00280B01">
      <w:rPr>
        <w:b/>
        <w:bCs/>
      </w:rPr>
      <w:t>1</w:t>
    </w:r>
    <w:r>
      <w:rPr>
        <w:b/>
        <w:bCs/>
      </w:rPr>
      <w:t xml:space="preserve">. </w:t>
    </w:r>
    <w:r w:rsidR="00490432">
      <w:rPr>
        <w:b/>
        <w:bCs/>
      </w:rPr>
      <w:t>13</w:t>
    </w:r>
    <w:r w:rsidR="00912889">
      <w:rPr>
        <w:b/>
        <w:bCs/>
      </w:rPr>
      <w:tab/>
    </w:r>
    <w:bookmarkStart w:id="4" w:name="F"/>
    <w:bookmarkEnd w:id="4"/>
    <w:r w:rsidR="00912889">
      <w:rPr>
        <w:b/>
        <w:bCs/>
      </w:rPr>
      <w:tab/>
    </w:r>
    <w:bookmarkStart w:id="5" w:name="E"/>
    <w:bookmarkEnd w:id="5"/>
    <w:r>
      <w:rPr>
        <w:b/>
        <w:bCs/>
      </w:rPr>
      <w:t>Verzió: 1</w:t>
    </w:r>
  </w:p>
  <w:p w14:paraId="75BE4DF8" w14:textId="47980B6F" w:rsidR="00442227" w:rsidRDefault="005E06F7" w:rsidP="00925421">
    <w:pPr>
      <w:pStyle w:val="lfej"/>
      <w:rPr>
        <w:b/>
        <w:bCs/>
      </w:rPr>
    </w:pPr>
    <w:bookmarkStart w:id="6" w:name="I"/>
    <w:bookmarkEnd w:id="6"/>
    <w:r>
      <w:rPr>
        <w:b/>
        <w:bCs/>
      </w:rPr>
      <w:t>Felülvizsgálat kelte: -</w:t>
    </w:r>
  </w:p>
  <w:p w14:paraId="20C20780" w14:textId="2EFB7C10" w:rsidR="00925421" w:rsidRDefault="005E06F7" w:rsidP="00925421">
    <w:pPr>
      <w:pStyle w:val="lfej"/>
      <w:rPr>
        <w:b/>
        <w:bCs/>
      </w:rPr>
    </w:pPr>
    <w:bookmarkStart w:id="7" w:name="J"/>
    <w:bookmarkEnd w:id="7"/>
    <w:r>
      <w:rPr>
        <w:b/>
        <w:bCs/>
      </w:rPr>
      <w:t>Felülvizsgálatok száma: -</w:t>
    </w:r>
  </w:p>
  <w:p w14:paraId="4EA67C43" w14:textId="77777777" w:rsidR="008C5715" w:rsidRPr="00912889" w:rsidRDefault="008C5715" w:rsidP="002F03BD">
    <w:pPr>
      <w:pStyle w:val="lfej"/>
      <w:pBdr>
        <w:top w:val="single" w:sz="4" w:space="1" w:color="auto"/>
      </w:pBdr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2F4DF"/>
    <w:multiLevelType w:val="hybridMultilevel"/>
    <w:tmpl w:val="4AA707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356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87D"/>
    <w:rsid w:val="00017D02"/>
    <w:rsid w:val="000279DD"/>
    <w:rsid w:val="0006332B"/>
    <w:rsid w:val="00064821"/>
    <w:rsid w:val="00074715"/>
    <w:rsid w:val="000E1CD9"/>
    <w:rsid w:val="00110481"/>
    <w:rsid w:val="001332C6"/>
    <w:rsid w:val="0013492C"/>
    <w:rsid w:val="00137339"/>
    <w:rsid w:val="00143C7C"/>
    <w:rsid w:val="00154758"/>
    <w:rsid w:val="00182C45"/>
    <w:rsid w:val="001A1890"/>
    <w:rsid w:val="0020387D"/>
    <w:rsid w:val="00270651"/>
    <w:rsid w:val="00275FEA"/>
    <w:rsid w:val="00280B01"/>
    <w:rsid w:val="002B4831"/>
    <w:rsid w:val="002B4B39"/>
    <w:rsid w:val="002C36F9"/>
    <w:rsid w:val="002C6DDE"/>
    <w:rsid w:val="002F03BD"/>
    <w:rsid w:val="003072A2"/>
    <w:rsid w:val="00325D05"/>
    <w:rsid w:val="003406FA"/>
    <w:rsid w:val="00341AE9"/>
    <w:rsid w:val="0034585E"/>
    <w:rsid w:val="00376E75"/>
    <w:rsid w:val="003960F0"/>
    <w:rsid w:val="003A0A23"/>
    <w:rsid w:val="003E2859"/>
    <w:rsid w:val="00402C29"/>
    <w:rsid w:val="00406A64"/>
    <w:rsid w:val="00421E46"/>
    <w:rsid w:val="00442227"/>
    <w:rsid w:val="00490432"/>
    <w:rsid w:val="004D7B0C"/>
    <w:rsid w:val="004F00E4"/>
    <w:rsid w:val="004F4AD7"/>
    <w:rsid w:val="004F71FB"/>
    <w:rsid w:val="00506706"/>
    <w:rsid w:val="00522F6D"/>
    <w:rsid w:val="005400D1"/>
    <w:rsid w:val="00540DCE"/>
    <w:rsid w:val="005514A1"/>
    <w:rsid w:val="00555054"/>
    <w:rsid w:val="005A558B"/>
    <w:rsid w:val="005B46DE"/>
    <w:rsid w:val="005C2EFD"/>
    <w:rsid w:val="005E06F7"/>
    <w:rsid w:val="005F7A01"/>
    <w:rsid w:val="00600695"/>
    <w:rsid w:val="00602B73"/>
    <w:rsid w:val="00692995"/>
    <w:rsid w:val="006B2B3C"/>
    <w:rsid w:val="006E2AED"/>
    <w:rsid w:val="006F4D61"/>
    <w:rsid w:val="006F76DF"/>
    <w:rsid w:val="00730E26"/>
    <w:rsid w:val="00751817"/>
    <w:rsid w:val="00763785"/>
    <w:rsid w:val="00793C88"/>
    <w:rsid w:val="007A7649"/>
    <w:rsid w:val="007C4800"/>
    <w:rsid w:val="007D3567"/>
    <w:rsid w:val="007D5D99"/>
    <w:rsid w:val="007D62CC"/>
    <w:rsid w:val="008031D8"/>
    <w:rsid w:val="00844AD2"/>
    <w:rsid w:val="00880635"/>
    <w:rsid w:val="008C5715"/>
    <w:rsid w:val="008F7929"/>
    <w:rsid w:val="00900202"/>
    <w:rsid w:val="00910BB4"/>
    <w:rsid w:val="00912889"/>
    <w:rsid w:val="00912928"/>
    <w:rsid w:val="00925421"/>
    <w:rsid w:val="00934865"/>
    <w:rsid w:val="00937745"/>
    <w:rsid w:val="009410AA"/>
    <w:rsid w:val="0098460C"/>
    <w:rsid w:val="009A3920"/>
    <w:rsid w:val="009C0D6E"/>
    <w:rsid w:val="009F6ADB"/>
    <w:rsid w:val="00A01D16"/>
    <w:rsid w:val="00A023A4"/>
    <w:rsid w:val="00A07937"/>
    <w:rsid w:val="00A11C40"/>
    <w:rsid w:val="00A20028"/>
    <w:rsid w:val="00A35AE6"/>
    <w:rsid w:val="00A46D75"/>
    <w:rsid w:val="00A70E12"/>
    <w:rsid w:val="00A847EC"/>
    <w:rsid w:val="00AA5783"/>
    <w:rsid w:val="00AC35FD"/>
    <w:rsid w:val="00AD6AC8"/>
    <w:rsid w:val="00AD6AE7"/>
    <w:rsid w:val="00AF445C"/>
    <w:rsid w:val="00B03A64"/>
    <w:rsid w:val="00B0500F"/>
    <w:rsid w:val="00B177A9"/>
    <w:rsid w:val="00B42526"/>
    <w:rsid w:val="00BC0F2B"/>
    <w:rsid w:val="00BE1302"/>
    <w:rsid w:val="00BE1B81"/>
    <w:rsid w:val="00BF1069"/>
    <w:rsid w:val="00C300E5"/>
    <w:rsid w:val="00C35D3B"/>
    <w:rsid w:val="00C71E97"/>
    <w:rsid w:val="00CC29D1"/>
    <w:rsid w:val="00CC33A6"/>
    <w:rsid w:val="00CE44B3"/>
    <w:rsid w:val="00D047C8"/>
    <w:rsid w:val="00D706D3"/>
    <w:rsid w:val="00D71F55"/>
    <w:rsid w:val="00DA538B"/>
    <w:rsid w:val="00DF5F9B"/>
    <w:rsid w:val="00E47001"/>
    <w:rsid w:val="00E51004"/>
    <w:rsid w:val="00E57464"/>
    <w:rsid w:val="00E6158D"/>
    <w:rsid w:val="00E73D10"/>
    <w:rsid w:val="00E75A69"/>
    <w:rsid w:val="00E84FA7"/>
    <w:rsid w:val="00E91B86"/>
    <w:rsid w:val="00EA1252"/>
    <w:rsid w:val="00EE0B84"/>
    <w:rsid w:val="00EE7F2C"/>
    <w:rsid w:val="00EF4034"/>
    <w:rsid w:val="00F212C0"/>
    <w:rsid w:val="00F34B85"/>
    <w:rsid w:val="00F51197"/>
    <w:rsid w:val="00F63D46"/>
    <w:rsid w:val="00F839DC"/>
    <w:rsid w:val="00FB3379"/>
    <w:rsid w:val="00FD1385"/>
    <w:rsid w:val="00FD28C1"/>
    <w:rsid w:val="00FE2423"/>
    <w:rsid w:val="00FE70C1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F63DD"/>
  <w15:docId w15:val="{30056376-4D0F-4924-82C5-77D11506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031D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5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4758"/>
  </w:style>
  <w:style w:type="paragraph" w:styleId="llb">
    <w:name w:val="footer"/>
    <w:basedOn w:val="Norml"/>
    <w:link w:val="llbChar"/>
    <w:uiPriority w:val="99"/>
    <w:unhideWhenUsed/>
    <w:rsid w:val="0015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4758"/>
  </w:style>
  <w:style w:type="paragraph" w:styleId="Buborkszveg">
    <w:name w:val="Balloon Text"/>
    <w:basedOn w:val="Norml"/>
    <w:link w:val="BuborkszvegChar"/>
    <w:uiPriority w:val="99"/>
    <w:semiHidden/>
    <w:unhideWhenUsed/>
    <w:rsid w:val="0015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475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A764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A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maps/place/4027+Debrecen+F%C3%BCredi+%C3%BAt+75%2FB.+5.+em.+20.+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2AC5DE11B47B48B3E3B553F023F782" ma:contentTypeVersion="15" ma:contentTypeDescription="Új dokumentum létrehozása." ma:contentTypeScope="" ma:versionID="d71776f3a52041280ae8377089012d46">
  <xsd:schema xmlns:xsd="http://www.w3.org/2001/XMLSchema" xmlns:xs="http://www.w3.org/2001/XMLSchema" xmlns:p="http://schemas.microsoft.com/office/2006/metadata/properties" xmlns:ns2="a9d67623-b86f-4f00-b750-e61d33c5c528" xmlns:ns3="c9d50a4a-7eea-4c1b-a153-14eac7cdd97e" targetNamespace="http://schemas.microsoft.com/office/2006/metadata/properties" ma:root="true" ma:fieldsID="52b083dd9dca9f4f8dc763af6f6b203f" ns2:_="" ns3:_="">
    <xsd:import namespace="a9d67623-b86f-4f00-b750-e61d33c5c528"/>
    <xsd:import namespace="c9d50a4a-7eea-4c1b-a153-14eac7cdd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7623-b86f-4f00-b750-e61d33c5c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25bc6a68-7c6e-420f-a1a6-28c932615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50a4a-7eea-4c1b-a153-14eac7cdd9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36964b-e32d-4050-9767-3202dd2124f6}" ma:internalName="TaxCatchAll" ma:showField="CatchAllData" ma:web="c9d50a4a-7eea-4c1b-a153-14eac7cdd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d67623-b86f-4f00-b750-e61d33c5c528">
      <Terms xmlns="http://schemas.microsoft.com/office/infopath/2007/PartnerControls"/>
    </lcf76f155ced4ddcb4097134ff3c332f>
    <TaxCatchAll xmlns="c9d50a4a-7eea-4c1b-a153-14eac7cdd97e" xsi:nil="true"/>
  </documentManagement>
</p:properties>
</file>

<file path=customXml/itemProps1.xml><?xml version="1.0" encoding="utf-8"?>
<ds:datastoreItem xmlns:ds="http://schemas.openxmlformats.org/officeDocument/2006/customXml" ds:itemID="{7B9852A5-BA98-418A-9A77-ADC9B4C667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76F2A-5E69-4739-A5D7-5B5FDE3E226D}"/>
</file>

<file path=customXml/itemProps3.xml><?xml version="1.0" encoding="utf-8"?>
<ds:datastoreItem xmlns:ds="http://schemas.openxmlformats.org/officeDocument/2006/customXml" ds:itemID="{858FDFD1-1F61-4848-A174-C108E9CAC73A}"/>
</file>

<file path=customXml/itemProps4.xml><?xml version="1.0" encoding="utf-8"?>
<ds:datastoreItem xmlns:ds="http://schemas.openxmlformats.org/officeDocument/2006/customXml" ds:itemID="{CE216F1A-EB43-4C66-B941-416108561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2493</Words>
  <Characters>17204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Termékinformációs dokumentáció</Company>
  <LinksUpToDate>false</LinksUpToDate>
  <CharactersWithSpaces>19658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Ózi József</dc:creator>
  <cp:lastModifiedBy>Jozsef Ozi</cp:lastModifiedBy>
  <cp:revision>2</cp:revision>
  <cp:lastPrinted>2022-09-13T13:38:00Z</cp:lastPrinted>
  <dcterms:created xsi:type="dcterms:W3CDTF">2023-03-27T06:31:00Z</dcterms:created>
  <dcterms:modified xsi:type="dcterms:W3CDTF">2023-03-27T06:31:00Z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0x010100B62AC5DE11B47B48B3E3B553F023F782</vt:lpwstr>
  </property>
</Properties>
</file>